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9E620" w14:textId="0BD88395" w:rsidR="00C35E29" w:rsidRPr="00B05277" w:rsidRDefault="00C35E29" w:rsidP="00F35DD5">
      <w:pPr>
        <w:pStyle w:val="Heading1"/>
        <w:spacing w:after="0"/>
        <w:jc w:val="both"/>
        <w:rPr>
          <w:rFonts w:asciiTheme="minorHAnsi" w:hAnsiTheme="minorHAnsi" w:cstheme="minorHAnsi"/>
          <w:sz w:val="24"/>
          <w:szCs w:val="24"/>
        </w:rPr>
      </w:pPr>
    </w:p>
    <w:p w14:paraId="786312E3" w14:textId="2B11245B" w:rsidR="00C35E29" w:rsidRPr="00B05277" w:rsidRDefault="00260468" w:rsidP="00F35DD5">
      <w:pPr>
        <w:spacing w:after="0"/>
        <w:jc w:val="center"/>
        <w:rPr>
          <w:rFonts w:asciiTheme="minorHAnsi" w:hAnsiTheme="minorHAnsi" w:cstheme="minorHAnsi"/>
          <w:sz w:val="24"/>
          <w:szCs w:val="24"/>
        </w:rPr>
      </w:pPr>
      <w:r w:rsidRPr="00B05277">
        <w:rPr>
          <w:rFonts w:asciiTheme="minorHAnsi" w:hAnsiTheme="minorHAnsi" w:cstheme="minorHAnsi"/>
          <w:noProof/>
          <w:sz w:val="24"/>
          <w:szCs w:val="24"/>
        </w:rPr>
        <w:drawing>
          <wp:inline distT="0" distB="0" distL="0" distR="0" wp14:anchorId="5C0301F4" wp14:editId="4BAD14E1">
            <wp:extent cx="1524000" cy="1489927"/>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2805" cy="1508312"/>
                    </a:xfrm>
                    <a:prstGeom prst="rect">
                      <a:avLst/>
                    </a:prstGeom>
                  </pic:spPr>
                </pic:pic>
              </a:graphicData>
            </a:graphic>
          </wp:inline>
        </w:drawing>
      </w:r>
    </w:p>
    <w:p w14:paraId="2854EE8C" w14:textId="77777777" w:rsidR="005A5C27" w:rsidRPr="00B05277" w:rsidRDefault="005A5C27" w:rsidP="00F35DD5">
      <w:pPr>
        <w:pStyle w:val="Title"/>
        <w:rPr>
          <w:rFonts w:asciiTheme="minorHAnsi" w:hAnsiTheme="minorHAnsi" w:cstheme="minorHAnsi"/>
          <w:sz w:val="28"/>
          <w:szCs w:val="28"/>
        </w:rPr>
      </w:pPr>
      <w:bookmarkStart w:id="0" w:name="_Toc38980451"/>
      <w:r w:rsidRPr="00B05277">
        <w:rPr>
          <w:rFonts w:asciiTheme="minorHAnsi" w:hAnsiTheme="minorHAnsi" w:cstheme="minorHAnsi"/>
          <w:sz w:val="28"/>
          <w:szCs w:val="28"/>
        </w:rPr>
        <w:t>Invacuation/Evacuation/Lockdown</w:t>
      </w:r>
    </w:p>
    <w:p w14:paraId="6D2183BB" w14:textId="71215F61" w:rsidR="00C35E29" w:rsidRPr="00B05277" w:rsidRDefault="00C35E29" w:rsidP="00F35DD5">
      <w:pPr>
        <w:pStyle w:val="Title"/>
        <w:rPr>
          <w:rFonts w:asciiTheme="minorHAnsi" w:hAnsiTheme="minorHAnsi" w:cstheme="minorHAnsi"/>
          <w:sz w:val="28"/>
          <w:szCs w:val="28"/>
        </w:rPr>
      </w:pPr>
      <w:r w:rsidRPr="00B05277">
        <w:rPr>
          <w:rFonts w:asciiTheme="minorHAnsi" w:hAnsiTheme="minorHAnsi" w:cstheme="minorHAnsi"/>
          <w:sz w:val="28"/>
          <w:szCs w:val="28"/>
        </w:rPr>
        <w:t>Policy and Procedures</w:t>
      </w:r>
      <w:bookmarkEnd w:id="0"/>
    </w:p>
    <w:p w14:paraId="7CE96BEE" w14:textId="77777777" w:rsidR="00C35E29" w:rsidRPr="00B05277" w:rsidRDefault="00C35E29" w:rsidP="00F35DD5">
      <w:pPr>
        <w:spacing w:after="0"/>
        <w:rPr>
          <w:rFonts w:asciiTheme="minorHAnsi" w:hAnsiTheme="minorHAnsi" w:cstheme="minorHAnsi"/>
          <w:sz w:val="24"/>
          <w:szCs w:val="24"/>
          <w:lang w:eastAsia="en-US"/>
        </w:rPr>
      </w:pPr>
    </w:p>
    <w:p w14:paraId="578BABB7" w14:textId="6C563967" w:rsidR="00A06949" w:rsidRPr="00B05277" w:rsidRDefault="00EA33F0" w:rsidP="00F35DD5">
      <w:pPr>
        <w:pStyle w:val="Heading2"/>
        <w:rPr>
          <w:rFonts w:asciiTheme="minorHAnsi" w:hAnsiTheme="minorHAnsi" w:cstheme="minorHAnsi"/>
          <w:sz w:val="24"/>
          <w:szCs w:val="24"/>
        </w:rPr>
      </w:pPr>
      <w:r w:rsidRPr="00B05277">
        <w:rPr>
          <w:rFonts w:asciiTheme="minorHAnsi" w:hAnsiTheme="minorHAnsi" w:cstheme="minorHAnsi"/>
          <w:sz w:val="24"/>
          <w:szCs w:val="24"/>
        </w:rPr>
        <w:t xml:space="preserve">Original: </w:t>
      </w:r>
      <w:r w:rsidR="00260468" w:rsidRPr="00B05277">
        <w:rPr>
          <w:rFonts w:asciiTheme="minorHAnsi" w:hAnsiTheme="minorHAnsi" w:cstheme="minorHAnsi"/>
          <w:sz w:val="24"/>
          <w:szCs w:val="24"/>
        </w:rPr>
        <w:t>January 2023</w:t>
      </w:r>
      <w:bookmarkStart w:id="1" w:name="_1e8bqh43xmkw" w:colFirst="0" w:colLast="0"/>
      <w:bookmarkEnd w:id="1"/>
    </w:p>
    <w:p w14:paraId="59D19FAB" w14:textId="7A4C03C3" w:rsidR="00B05277" w:rsidRDefault="00EA33F0" w:rsidP="00F35DD5">
      <w:pPr>
        <w:pStyle w:val="Heading2"/>
        <w:rPr>
          <w:rFonts w:asciiTheme="minorHAnsi" w:hAnsiTheme="minorHAnsi" w:cstheme="minorHAnsi"/>
          <w:sz w:val="24"/>
          <w:szCs w:val="24"/>
        </w:rPr>
      </w:pPr>
      <w:r w:rsidRPr="00B05277">
        <w:rPr>
          <w:rFonts w:asciiTheme="minorHAnsi" w:hAnsiTheme="minorHAnsi" w:cstheme="minorHAnsi"/>
          <w:sz w:val="24"/>
          <w:szCs w:val="24"/>
        </w:rPr>
        <w:t>Reviewed: September 202</w:t>
      </w:r>
      <w:bookmarkStart w:id="2" w:name="_Toc38980456"/>
      <w:bookmarkStart w:id="3" w:name="_Toc96067563"/>
      <w:r w:rsidR="00F24DAB">
        <w:rPr>
          <w:rFonts w:asciiTheme="minorHAnsi" w:hAnsiTheme="minorHAnsi" w:cstheme="minorHAnsi"/>
          <w:sz w:val="24"/>
          <w:szCs w:val="24"/>
        </w:rPr>
        <w:t>4</w:t>
      </w:r>
    </w:p>
    <w:p w14:paraId="1A1CD862" w14:textId="77777777" w:rsidR="00B05277" w:rsidRDefault="00B05277" w:rsidP="00F35DD5">
      <w:pPr>
        <w:pStyle w:val="Heading2"/>
        <w:rPr>
          <w:rFonts w:asciiTheme="minorHAnsi" w:hAnsiTheme="minorHAnsi" w:cstheme="minorHAnsi"/>
          <w:sz w:val="24"/>
          <w:szCs w:val="24"/>
        </w:rPr>
      </w:pPr>
    </w:p>
    <w:p w14:paraId="7842A72B" w14:textId="59E7510A" w:rsidR="00A87711" w:rsidRPr="00B05277" w:rsidRDefault="00A87711" w:rsidP="00F35DD5">
      <w:pPr>
        <w:pStyle w:val="Heading2"/>
        <w:rPr>
          <w:rFonts w:asciiTheme="minorHAnsi" w:hAnsiTheme="minorHAnsi" w:cstheme="minorHAnsi"/>
          <w:color w:val="auto"/>
          <w:sz w:val="24"/>
          <w:szCs w:val="24"/>
        </w:rPr>
      </w:pPr>
      <w:r w:rsidRPr="00B05277">
        <w:rPr>
          <w:rFonts w:asciiTheme="minorHAnsi" w:hAnsiTheme="minorHAnsi" w:cstheme="minorHAnsi"/>
          <w:color w:val="auto"/>
          <w:sz w:val="24"/>
          <w:szCs w:val="24"/>
        </w:rPr>
        <w:t>Aims</w:t>
      </w:r>
      <w:bookmarkEnd w:id="2"/>
      <w:bookmarkEnd w:id="3"/>
    </w:p>
    <w:p w14:paraId="49431E9C" w14:textId="77777777" w:rsidR="00A06949" w:rsidRDefault="00260468" w:rsidP="00F35DD5">
      <w:pPr>
        <w:spacing w:after="0"/>
        <w:rPr>
          <w:rFonts w:asciiTheme="minorHAnsi" w:hAnsiTheme="minorHAnsi" w:cstheme="minorHAnsi"/>
          <w:sz w:val="24"/>
          <w:szCs w:val="24"/>
        </w:rPr>
      </w:pPr>
      <w:r w:rsidRPr="00B05277">
        <w:rPr>
          <w:rFonts w:asciiTheme="minorHAnsi" w:hAnsiTheme="minorHAnsi" w:cstheme="minorHAnsi"/>
          <w:color w:val="auto"/>
          <w:sz w:val="24"/>
          <w:szCs w:val="24"/>
        </w:rPr>
        <w:t>Tree of Life Educational and Holistic Services CIC</w:t>
      </w:r>
      <w:r w:rsidR="005F4409" w:rsidRPr="00B05277">
        <w:rPr>
          <w:rFonts w:asciiTheme="minorHAnsi" w:hAnsiTheme="minorHAnsi" w:cstheme="minorHAnsi"/>
          <w:color w:val="auto"/>
          <w:sz w:val="24"/>
          <w:szCs w:val="24"/>
        </w:rPr>
        <w:t xml:space="preserve"> </w:t>
      </w:r>
      <w:r w:rsidR="005F4409" w:rsidRPr="00B05277">
        <w:rPr>
          <w:rFonts w:asciiTheme="minorHAnsi" w:hAnsiTheme="minorHAnsi" w:cstheme="minorHAnsi"/>
          <w:sz w:val="24"/>
          <w:szCs w:val="24"/>
        </w:rPr>
        <w:t>takes the safety of pupils, staff and visitors very seriously. As such, the aim of this policy is to ensure that everyone on the premises remains safe, in the event of an emergency. The main priority for</w:t>
      </w:r>
      <w:r w:rsidR="005F4409" w:rsidRPr="00B05277">
        <w:rPr>
          <w:rFonts w:asciiTheme="minorHAnsi" w:hAnsiTheme="minorHAnsi" w:cstheme="minorHAnsi"/>
          <w:color w:val="auto"/>
          <w:sz w:val="24"/>
          <w:szCs w:val="24"/>
        </w:rPr>
        <w:t xml:space="preserve"> </w:t>
      </w:r>
      <w:r w:rsidRPr="00B05277">
        <w:rPr>
          <w:rFonts w:asciiTheme="minorHAnsi" w:hAnsiTheme="minorHAnsi" w:cstheme="minorHAnsi"/>
          <w:color w:val="auto"/>
          <w:sz w:val="24"/>
          <w:szCs w:val="24"/>
        </w:rPr>
        <w:t xml:space="preserve">Tree of Life Educational and Holistic Services CIC </w:t>
      </w:r>
      <w:r w:rsidR="005F4409" w:rsidRPr="00B05277">
        <w:rPr>
          <w:rFonts w:asciiTheme="minorHAnsi" w:hAnsiTheme="minorHAnsi" w:cstheme="minorHAnsi"/>
          <w:sz w:val="24"/>
          <w:szCs w:val="24"/>
        </w:rPr>
        <w:t xml:space="preserve">is to prevent an emergency from happening in the first place. However, sometimes this is not within the control of the </w:t>
      </w:r>
      <w:r w:rsidRPr="00B05277">
        <w:rPr>
          <w:rFonts w:asciiTheme="minorHAnsi" w:hAnsiTheme="minorHAnsi" w:cstheme="minorHAnsi"/>
          <w:sz w:val="24"/>
          <w:szCs w:val="24"/>
        </w:rPr>
        <w:t>setting</w:t>
      </w:r>
      <w:r w:rsidR="005F4409" w:rsidRPr="00B05277">
        <w:rPr>
          <w:rFonts w:asciiTheme="minorHAnsi" w:hAnsiTheme="minorHAnsi" w:cstheme="minorHAnsi"/>
          <w:sz w:val="24"/>
          <w:szCs w:val="24"/>
        </w:rPr>
        <w:t xml:space="preserve"> and in that situation, the policy aims to make all pupils, staff and visitors aware of the procedures to follow, in order to keep themselves safe</w:t>
      </w:r>
      <w:r w:rsidR="00814CF5" w:rsidRPr="00B05277">
        <w:rPr>
          <w:rFonts w:asciiTheme="minorHAnsi" w:hAnsiTheme="minorHAnsi" w:cstheme="minorHAnsi"/>
          <w:sz w:val="24"/>
          <w:szCs w:val="24"/>
        </w:rPr>
        <w:t>.</w:t>
      </w:r>
    </w:p>
    <w:p w14:paraId="4D8A2A14" w14:textId="77777777" w:rsidR="00F35DD5" w:rsidRDefault="00F35DD5" w:rsidP="00F35DD5">
      <w:pPr>
        <w:spacing w:after="0"/>
        <w:rPr>
          <w:rFonts w:asciiTheme="minorHAnsi" w:hAnsiTheme="minorHAnsi" w:cstheme="minorHAnsi"/>
          <w:sz w:val="24"/>
          <w:szCs w:val="24"/>
        </w:rPr>
      </w:pPr>
    </w:p>
    <w:p w14:paraId="3FF97F9B" w14:textId="399F0692" w:rsidR="00F35DD5" w:rsidRPr="00B05277" w:rsidRDefault="00F35DD5" w:rsidP="00F35DD5">
      <w:pPr>
        <w:spacing w:after="0"/>
        <w:rPr>
          <w:rFonts w:asciiTheme="minorHAnsi" w:hAnsiTheme="minorHAnsi" w:cstheme="minorHAnsi"/>
          <w:sz w:val="24"/>
          <w:szCs w:val="24"/>
        </w:rPr>
        <w:sectPr w:rsidR="00F35DD5" w:rsidRPr="00B05277" w:rsidSect="0084298E">
          <w:footerReference w:type="default" r:id="rId9"/>
          <w:pgSz w:w="11906" w:h="16838" w:code="9"/>
          <w:pgMar w:top="567" w:right="567" w:bottom="567" w:left="567" w:header="567" w:footer="0" w:gutter="0"/>
          <w:cols w:space="708"/>
          <w:docGrid w:linePitch="360"/>
        </w:sectPr>
      </w:pPr>
    </w:p>
    <w:p w14:paraId="71244F74" w14:textId="368CF39C" w:rsidR="00A206A1" w:rsidRPr="00C90BF1" w:rsidRDefault="005F4409" w:rsidP="00F35DD5">
      <w:pPr>
        <w:pStyle w:val="Heading1"/>
        <w:spacing w:after="0"/>
        <w:jc w:val="both"/>
        <w:rPr>
          <w:rFonts w:asciiTheme="minorHAnsi" w:hAnsiTheme="minorHAnsi" w:cstheme="minorHAnsi"/>
          <w:color w:val="auto"/>
          <w:sz w:val="24"/>
          <w:szCs w:val="24"/>
        </w:rPr>
      </w:pPr>
      <w:bookmarkStart w:id="4" w:name="_Toc96067564"/>
      <w:r w:rsidRPr="00C90BF1">
        <w:rPr>
          <w:rFonts w:asciiTheme="minorHAnsi" w:hAnsiTheme="minorHAnsi" w:cstheme="minorHAnsi"/>
          <w:color w:val="auto"/>
          <w:sz w:val="24"/>
          <w:szCs w:val="24"/>
        </w:rPr>
        <w:t>Legislation and Guidance</w:t>
      </w:r>
      <w:bookmarkEnd w:id="4"/>
    </w:p>
    <w:p w14:paraId="34E16091" w14:textId="77777777" w:rsidR="005F4409" w:rsidRPr="00C90BF1" w:rsidRDefault="005F4409" w:rsidP="00F35DD5">
      <w:pPr>
        <w:spacing w:after="0"/>
        <w:rPr>
          <w:rFonts w:asciiTheme="minorHAnsi" w:hAnsiTheme="minorHAnsi" w:cstheme="minorHAnsi"/>
          <w:color w:val="auto"/>
          <w:sz w:val="24"/>
          <w:szCs w:val="24"/>
        </w:rPr>
      </w:pPr>
      <w:r w:rsidRPr="00C90BF1">
        <w:rPr>
          <w:rFonts w:asciiTheme="minorHAnsi" w:hAnsiTheme="minorHAnsi" w:cstheme="minorHAnsi"/>
          <w:color w:val="auto"/>
          <w:sz w:val="24"/>
          <w:szCs w:val="24"/>
        </w:rPr>
        <w:t xml:space="preserve">This policy has due regard to all relevant legislation and statutory guidance including: </w:t>
      </w:r>
    </w:p>
    <w:p w14:paraId="6C0944E3" w14:textId="77777777" w:rsidR="00F35DD5" w:rsidRPr="00C90BF1" w:rsidRDefault="005F4409" w:rsidP="00F35DD5">
      <w:pPr>
        <w:pStyle w:val="ListParagraph"/>
        <w:numPr>
          <w:ilvl w:val="0"/>
          <w:numId w:val="47"/>
        </w:numPr>
        <w:spacing w:after="0"/>
        <w:rPr>
          <w:rFonts w:asciiTheme="minorHAnsi" w:hAnsiTheme="minorHAnsi" w:cstheme="minorHAnsi"/>
          <w:color w:val="auto"/>
          <w:sz w:val="24"/>
          <w:szCs w:val="24"/>
        </w:rPr>
      </w:pPr>
      <w:r w:rsidRPr="00C90BF1">
        <w:rPr>
          <w:rFonts w:asciiTheme="minorHAnsi" w:hAnsiTheme="minorHAnsi" w:cstheme="minorHAnsi"/>
          <w:color w:val="auto"/>
          <w:sz w:val="24"/>
          <w:szCs w:val="24"/>
        </w:rPr>
        <w:t xml:space="preserve">The Management of Health and Safety at Work Regulations 1999 </w:t>
      </w:r>
    </w:p>
    <w:p w14:paraId="3C76560F" w14:textId="77777777" w:rsidR="00F35DD5" w:rsidRPr="00C90BF1" w:rsidRDefault="005F4409" w:rsidP="00F35DD5">
      <w:pPr>
        <w:pStyle w:val="ListParagraph"/>
        <w:numPr>
          <w:ilvl w:val="0"/>
          <w:numId w:val="47"/>
        </w:numPr>
        <w:spacing w:after="0"/>
        <w:rPr>
          <w:rFonts w:asciiTheme="minorHAnsi" w:hAnsiTheme="minorHAnsi" w:cstheme="minorHAnsi"/>
          <w:color w:val="auto"/>
          <w:sz w:val="24"/>
          <w:szCs w:val="24"/>
        </w:rPr>
      </w:pPr>
      <w:r w:rsidRPr="00C90BF1">
        <w:rPr>
          <w:rFonts w:asciiTheme="minorHAnsi" w:hAnsiTheme="minorHAnsi" w:cstheme="minorHAnsi"/>
          <w:color w:val="auto"/>
          <w:sz w:val="24"/>
          <w:szCs w:val="24"/>
        </w:rPr>
        <w:t xml:space="preserve">The Health and Safety at Work etc. Act 1974 </w:t>
      </w:r>
    </w:p>
    <w:p w14:paraId="4A603E24" w14:textId="77777777" w:rsidR="00F35DD5" w:rsidRPr="00C90BF1" w:rsidRDefault="005F4409" w:rsidP="00F35DD5">
      <w:pPr>
        <w:pStyle w:val="ListParagraph"/>
        <w:numPr>
          <w:ilvl w:val="0"/>
          <w:numId w:val="47"/>
        </w:numPr>
        <w:spacing w:after="0"/>
        <w:rPr>
          <w:rFonts w:asciiTheme="minorHAnsi" w:hAnsiTheme="minorHAnsi" w:cstheme="minorHAnsi"/>
          <w:color w:val="auto"/>
          <w:sz w:val="24"/>
          <w:szCs w:val="24"/>
        </w:rPr>
      </w:pPr>
      <w:r w:rsidRPr="00C90BF1">
        <w:rPr>
          <w:rFonts w:asciiTheme="minorHAnsi" w:hAnsiTheme="minorHAnsi" w:cstheme="minorHAnsi"/>
          <w:color w:val="auto"/>
          <w:sz w:val="24"/>
          <w:szCs w:val="24"/>
        </w:rPr>
        <w:t xml:space="preserve">Regulatory Reform (Fire Safety) Order 2005 </w:t>
      </w:r>
    </w:p>
    <w:p w14:paraId="0B9BEE2D" w14:textId="77777777" w:rsidR="00F35DD5" w:rsidRPr="00C90BF1" w:rsidRDefault="005F4409" w:rsidP="00F35DD5">
      <w:pPr>
        <w:pStyle w:val="ListParagraph"/>
        <w:numPr>
          <w:ilvl w:val="0"/>
          <w:numId w:val="47"/>
        </w:numPr>
        <w:spacing w:after="0"/>
        <w:rPr>
          <w:rFonts w:asciiTheme="minorHAnsi" w:hAnsiTheme="minorHAnsi" w:cstheme="minorHAnsi"/>
          <w:color w:val="auto"/>
          <w:sz w:val="24"/>
          <w:szCs w:val="24"/>
        </w:rPr>
      </w:pPr>
      <w:r w:rsidRPr="00C90BF1">
        <w:rPr>
          <w:rFonts w:asciiTheme="minorHAnsi" w:hAnsiTheme="minorHAnsi" w:cstheme="minorHAnsi"/>
          <w:color w:val="auto"/>
          <w:sz w:val="24"/>
          <w:szCs w:val="24"/>
        </w:rPr>
        <w:t xml:space="preserve">DfE (2018) ‘Health and safety: responsibilities and duties for schools’ </w:t>
      </w:r>
    </w:p>
    <w:p w14:paraId="2B3FAF21" w14:textId="77777777" w:rsidR="00F35DD5" w:rsidRPr="00C90BF1" w:rsidRDefault="005F4409" w:rsidP="00F35DD5">
      <w:pPr>
        <w:pStyle w:val="ListParagraph"/>
        <w:numPr>
          <w:ilvl w:val="0"/>
          <w:numId w:val="47"/>
        </w:numPr>
        <w:spacing w:after="0"/>
        <w:rPr>
          <w:rFonts w:asciiTheme="minorHAnsi" w:hAnsiTheme="minorHAnsi" w:cstheme="minorHAnsi"/>
          <w:color w:val="auto"/>
          <w:sz w:val="24"/>
          <w:szCs w:val="24"/>
        </w:rPr>
      </w:pPr>
      <w:r w:rsidRPr="00C90BF1">
        <w:rPr>
          <w:rFonts w:asciiTheme="minorHAnsi" w:hAnsiTheme="minorHAnsi" w:cstheme="minorHAnsi"/>
          <w:color w:val="auto"/>
          <w:sz w:val="24"/>
          <w:szCs w:val="24"/>
        </w:rPr>
        <w:t xml:space="preserve">DfE (2015) ‘Emergency planning and response’ </w:t>
      </w:r>
    </w:p>
    <w:p w14:paraId="21D2F786" w14:textId="77777777" w:rsidR="00F35DD5" w:rsidRPr="00C90BF1" w:rsidRDefault="005F4409" w:rsidP="00F35DD5">
      <w:pPr>
        <w:pStyle w:val="ListParagraph"/>
        <w:numPr>
          <w:ilvl w:val="0"/>
          <w:numId w:val="47"/>
        </w:numPr>
        <w:spacing w:after="0"/>
        <w:rPr>
          <w:rFonts w:asciiTheme="minorHAnsi" w:hAnsiTheme="minorHAnsi" w:cstheme="minorHAnsi"/>
          <w:color w:val="auto"/>
          <w:sz w:val="24"/>
          <w:szCs w:val="24"/>
        </w:rPr>
      </w:pPr>
      <w:r w:rsidRPr="00C90BF1">
        <w:rPr>
          <w:rFonts w:asciiTheme="minorHAnsi" w:hAnsiTheme="minorHAnsi" w:cstheme="minorHAnsi"/>
          <w:color w:val="auto"/>
          <w:sz w:val="24"/>
          <w:szCs w:val="24"/>
        </w:rPr>
        <w:t xml:space="preserve">DfE (2014) ‘Fire safety in new and existing school buildings’ </w:t>
      </w:r>
    </w:p>
    <w:p w14:paraId="473A078B" w14:textId="77777777" w:rsidR="00F35DD5" w:rsidRPr="00C90BF1" w:rsidRDefault="005F4409" w:rsidP="00F35DD5">
      <w:pPr>
        <w:pStyle w:val="ListParagraph"/>
        <w:numPr>
          <w:ilvl w:val="0"/>
          <w:numId w:val="47"/>
        </w:numPr>
        <w:spacing w:after="0"/>
        <w:rPr>
          <w:rFonts w:asciiTheme="minorHAnsi" w:hAnsiTheme="minorHAnsi" w:cstheme="minorHAnsi"/>
          <w:color w:val="auto"/>
          <w:sz w:val="24"/>
          <w:szCs w:val="24"/>
        </w:rPr>
      </w:pPr>
      <w:r w:rsidRPr="00C90BF1">
        <w:rPr>
          <w:rFonts w:asciiTheme="minorHAnsi" w:hAnsiTheme="minorHAnsi" w:cstheme="minorHAnsi"/>
          <w:color w:val="auto"/>
          <w:sz w:val="24"/>
          <w:szCs w:val="24"/>
        </w:rPr>
        <w:t xml:space="preserve">DfE (2018) ‘School security’ </w:t>
      </w:r>
    </w:p>
    <w:p w14:paraId="61A129CF" w14:textId="6EE44BBA" w:rsidR="00A06949" w:rsidRPr="00C90BF1" w:rsidRDefault="005F4409" w:rsidP="00F35DD5">
      <w:pPr>
        <w:pStyle w:val="ListParagraph"/>
        <w:numPr>
          <w:ilvl w:val="0"/>
          <w:numId w:val="47"/>
        </w:numPr>
        <w:spacing w:after="0"/>
        <w:rPr>
          <w:rFonts w:asciiTheme="minorHAnsi" w:hAnsiTheme="minorHAnsi" w:cstheme="minorHAnsi"/>
          <w:color w:val="auto"/>
          <w:sz w:val="24"/>
          <w:szCs w:val="24"/>
        </w:rPr>
        <w:sectPr w:rsidR="00A06949" w:rsidRPr="00C90BF1" w:rsidSect="0084298E">
          <w:type w:val="continuous"/>
          <w:pgSz w:w="11906" w:h="16838" w:code="9"/>
          <w:pgMar w:top="567" w:right="567" w:bottom="567" w:left="567" w:header="567" w:footer="0" w:gutter="0"/>
          <w:cols w:space="708"/>
          <w:docGrid w:linePitch="360"/>
        </w:sectPr>
      </w:pPr>
      <w:r w:rsidRPr="00C90BF1">
        <w:rPr>
          <w:rFonts w:asciiTheme="minorHAnsi" w:hAnsiTheme="minorHAnsi" w:cstheme="minorHAnsi"/>
          <w:color w:val="auto"/>
          <w:sz w:val="24"/>
          <w:szCs w:val="24"/>
        </w:rPr>
        <w:t>National Counter Terrorism Security Office (2015) ‘Developing Dynamic Lockdown Procedures’</w:t>
      </w:r>
    </w:p>
    <w:p w14:paraId="75A78A19" w14:textId="77777777" w:rsidR="00F35DD5" w:rsidRDefault="00F35DD5" w:rsidP="00F35DD5">
      <w:pPr>
        <w:pStyle w:val="Heading1"/>
        <w:spacing w:after="0"/>
        <w:jc w:val="both"/>
        <w:rPr>
          <w:rFonts w:asciiTheme="minorHAnsi" w:hAnsiTheme="minorHAnsi" w:cstheme="minorHAnsi"/>
          <w:sz w:val="24"/>
          <w:szCs w:val="24"/>
        </w:rPr>
      </w:pPr>
      <w:bookmarkStart w:id="5" w:name="_Toc38980457"/>
      <w:bookmarkStart w:id="6" w:name="_Toc96067565"/>
    </w:p>
    <w:p w14:paraId="767B8F35" w14:textId="18404BC5" w:rsidR="00A87711" w:rsidRPr="00B05277" w:rsidRDefault="00A87711" w:rsidP="00F35DD5">
      <w:pPr>
        <w:pStyle w:val="Heading1"/>
        <w:spacing w:after="0"/>
        <w:jc w:val="both"/>
        <w:rPr>
          <w:rFonts w:asciiTheme="minorHAnsi" w:hAnsiTheme="minorHAnsi" w:cstheme="minorHAnsi"/>
          <w:sz w:val="24"/>
          <w:szCs w:val="24"/>
        </w:rPr>
      </w:pPr>
      <w:r w:rsidRPr="00B05277">
        <w:rPr>
          <w:rFonts w:asciiTheme="minorHAnsi" w:hAnsiTheme="minorHAnsi" w:cstheme="minorHAnsi"/>
          <w:sz w:val="24"/>
          <w:szCs w:val="24"/>
        </w:rPr>
        <w:t>Definitions</w:t>
      </w:r>
      <w:bookmarkEnd w:id="5"/>
      <w:bookmarkEnd w:id="6"/>
    </w:p>
    <w:tbl>
      <w:tblPr>
        <w:tblStyle w:val="TableGrid"/>
        <w:tblW w:w="0" w:type="auto"/>
        <w:tblInd w:w="-5" w:type="dxa"/>
        <w:tblLayout w:type="fixed"/>
        <w:tblCellMar>
          <w:top w:w="170" w:type="dxa"/>
          <w:left w:w="170" w:type="dxa"/>
          <w:bottom w:w="170" w:type="dxa"/>
          <w:right w:w="170" w:type="dxa"/>
        </w:tblCellMar>
        <w:tblLook w:val="04A0" w:firstRow="1" w:lastRow="0" w:firstColumn="1" w:lastColumn="0" w:noHBand="0" w:noVBand="1"/>
      </w:tblPr>
      <w:tblGrid>
        <w:gridCol w:w="3124"/>
        <w:gridCol w:w="7649"/>
      </w:tblGrid>
      <w:tr w:rsidR="00A87711" w:rsidRPr="00B05277" w14:paraId="2483D2F6" w14:textId="77777777" w:rsidTr="00B06307">
        <w:tc>
          <w:tcPr>
            <w:tcW w:w="3124" w:type="dxa"/>
            <w:tcBorders>
              <w:top w:val="nil"/>
              <w:left w:val="nil"/>
              <w:bottom w:val="nil"/>
              <w:right w:val="single" w:sz="48" w:space="0" w:color="FFFFFF" w:themeColor="background1"/>
            </w:tcBorders>
            <w:shd w:val="clear" w:color="auto" w:fill="2A294C" w:themeFill="accent2"/>
            <w:tcMar>
              <w:top w:w="113" w:type="dxa"/>
              <w:bottom w:w="113" w:type="dxa"/>
            </w:tcMar>
          </w:tcPr>
          <w:p w14:paraId="7D31D89D" w14:textId="632C2912" w:rsidR="00A87711" w:rsidRPr="00B05277" w:rsidRDefault="00A87711" w:rsidP="00F35DD5">
            <w:pPr>
              <w:pStyle w:val="Heading3"/>
              <w:jc w:val="both"/>
              <w:rPr>
                <w:rFonts w:asciiTheme="minorHAnsi" w:hAnsiTheme="minorHAnsi" w:cstheme="minorHAnsi"/>
                <w:szCs w:val="24"/>
              </w:rPr>
            </w:pPr>
            <w:bookmarkStart w:id="7" w:name="_Toc38980458"/>
            <w:bookmarkStart w:id="8" w:name="_Hlk96065218"/>
            <w:r w:rsidRPr="00B05277">
              <w:rPr>
                <w:rFonts w:asciiTheme="minorHAnsi" w:hAnsiTheme="minorHAnsi" w:cstheme="minorHAnsi"/>
                <w:szCs w:val="24"/>
              </w:rPr>
              <w:t>Term</w:t>
            </w:r>
            <w:bookmarkEnd w:id="7"/>
          </w:p>
        </w:tc>
        <w:tc>
          <w:tcPr>
            <w:tcW w:w="7649" w:type="dxa"/>
            <w:tcBorders>
              <w:top w:val="nil"/>
              <w:left w:val="single" w:sz="48" w:space="0" w:color="FFFFFF" w:themeColor="background1"/>
              <w:bottom w:val="nil"/>
              <w:right w:val="nil"/>
            </w:tcBorders>
            <w:shd w:val="clear" w:color="auto" w:fill="2A294C" w:themeFill="accent2"/>
            <w:tcMar>
              <w:top w:w="113" w:type="dxa"/>
              <w:bottom w:w="113" w:type="dxa"/>
            </w:tcMar>
          </w:tcPr>
          <w:p w14:paraId="7C5002AE" w14:textId="5D7C5BE2" w:rsidR="00A87711" w:rsidRPr="00B05277" w:rsidRDefault="00A87711" w:rsidP="00F35DD5">
            <w:pPr>
              <w:pStyle w:val="Heading3"/>
              <w:jc w:val="both"/>
              <w:rPr>
                <w:rFonts w:asciiTheme="minorHAnsi" w:hAnsiTheme="minorHAnsi" w:cstheme="minorHAnsi"/>
                <w:szCs w:val="24"/>
              </w:rPr>
            </w:pPr>
            <w:bookmarkStart w:id="9" w:name="_Toc38980459"/>
            <w:r w:rsidRPr="00B05277">
              <w:rPr>
                <w:rFonts w:asciiTheme="minorHAnsi" w:hAnsiTheme="minorHAnsi" w:cstheme="minorHAnsi"/>
                <w:szCs w:val="24"/>
              </w:rPr>
              <w:t>Definition</w:t>
            </w:r>
            <w:bookmarkEnd w:id="9"/>
          </w:p>
        </w:tc>
      </w:tr>
      <w:tr w:rsidR="00814CF5" w:rsidRPr="00B05277" w14:paraId="3764926A" w14:textId="77777777" w:rsidTr="00B06307">
        <w:trPr>
          <w:trHeight w:val="283"/>
        </w:trPr>
        <w:tc>
          <w:tcPr>
            <w:tcW w:w="3124" w:type="dxa"/>
            <w:tcBorders>
              <w:top w:val="nil"/>
              <w:left w:val="nil"/>
              <w:bottom w:val="single" w:sz="8" w:space="0" w:color="4A4A4A" w:themeColor="text2"/>
              <w:right w:val="single" w:sz="48" w:space="0" w:color="FFFFFF" w:themeColor="background1"/>
            </w:tcBorders>
            <w:shd w:val="clear" w:color="auto" w:fill="F2F0F4"/>
            <w:tcMar>
              <w:top w:w="113" w:type="dxa"/>
              <w:bottom w:w="113" w:type="dxa"/>
            </w:tcMar>
            <w:vAlign w:val="center"/>
          </w:tcPr>
          <w:p w14:paraId="379F39BF" w14:textId="53392DBB" w:rsidR="00814CF5" w:rsidRPr="00B05277" w:rsidRDefault="0061560E"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D</w:t>
            </w:r>
            <w:r w:rsidR="00814CF5" w:rsidRPr="00B05277">
              <w:rPr>
                <w:rFonts w:asciiTheme="minorHAnsi" w:hAnsiTheme="minorHAnsi" w:cstheme="minorHAnsi"/>
                <w:b/>
                <w:bCs/>
                <w:sz w:val="24"/>
                <w:szCs w:val="24"/>
              </w:rPr>
              <w:t>rill</w:t>
            </w:r>
          </w:p>
        </w:tc>
        <w:tc>
          <w:tcPr>
            <w:tcW w:w="7649" w:type="dxa"/>
            <w:tcBorders>
              <w:top w:val="nil"/>
              <w:left w:val="single" w:sz="48" w:space="0" w:color="FFFFFF" w:themeColor="background1"/>
              <w:bottom w:val="single" w:sz="8" w:space="0" w:color="4A4A4A" w:themeColor="text2"/>
              <w:right w:val="nil"/>
            </w:tcBorders>
            <w:shd w:val="clear" w:color="auto" w:fill="F2F0F4"/>
            <w:tcMar>
              <w:top w:w="113" w:type="dxa"/>
              <w:bottom w:w="113" w:type="dxa"/>
            </w:tcMar>
            <w:vAlign w:val="center"/>
          </w:tcPr>
          <w:p w14:paraId="30047E0D" w14:textId="4A7CAF1D" w:rsidR="00814CF5" w:rsidRPr="00B05277" w:rsidRDefault="00BF60EF" w:rsidP="00F35DD5">
            <w:pPr>
              <w:spacing w:after="0"/>
              <w:rPr>
                <w:rFonts w:asciiTheme="minorHAnsi" w:hAnsiTheme="minorHAnsi" w:cstheme="minorHAnsi"/>
                <w:sz w:val="24"/>
                <w:szCs w:val="24"/>
              </w:rPr>
            </w:pPr>
            <w:r w:rsidRPr="00B05277">
              <w:rPr>
                <w:rFonts w:asciiTheme="minorHAnsi" w:hAnsiTheme="minorHAnsi" w:cstheme="minorHAnsi"/>
                <w:sz w:val="24"/>
                <w:szCs w:val="24"/>
              </w:rPr>
              <w:t>This relates to any training, or practising, of a response to a potential emergency incident.</w:t>
            </w:r>
          </w:p>
        </w:tc>
      </w:tr>
      <w:tr w:rsidR="00814CF5" w:rsidRPr="00B05277" w14:paraId="71B7CC09" w14:textId="77777777" w:rsidTr="00B06307">
        <w:trPr>
          <w:trHeight w:val="283"/>
        </w:trPr>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vAlign w:val="center"/>
          </w:tcPr>
          <w:p w14:paraId="5D263785" w14:textId="2B3515DD" w:rsidR="00814CF5" w:rsidRPr="00B05277" w:rsidRDefault="0061560E"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E</w:t>
            </w:r>
            <w:r w:rsidR="00814CF5" w:rsidRPr="00B05277">
              <w:rPr>
                <w:rFonts w:asciiTheme="minorHAnsi" w:hAnsiTheme="minorHAnsi" w:cstheme="minorHAnsi"/>
                <w:b/>
                <w:bCs/>
                <w:sz w:val="24"/>
                <w:szCs w:val="24"/>
              </w:rPr>
              <w:t>mergency</w:t>
            </w: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vAlign w:val="center"/>
          </w:tcPr>
          <w:p w14:paraId="534AA564" w14:textId="03DF493D" w:rsidR="00814CF5" w:rsidRPr="00B05277" w:rsidRDefault="00BF60EF" w:rsidP="00F35DD5">
            <w:pPr>
              <w:spacing w:after="0"/>
              <w:rPr>
                <w:rFonts w:asciiTheme="minorHAnsi" w:hAnsiTheme="minorHAnsi" w:cstheme="minorHAnsi"/>
                <w:sz w:val="24"/>
                <w:szCs w:val="24"/>
              </w:rPr>
            </w:pPr>
            <w:r w:rsidRPr="00B05277">
              <w:rPr>
                <w:rFonts w:asciiTheme="minorHAnsi" w:hAnsiTheme="minorHAnsi" w:cstheme="minorHAnsi"/>
                <w:sz w:val="24"/>
                <w:szCs w:val="24"/>
              </w:rPr>
              <w:t>Any unplanned and serious situation that requires an immediate response, particularly where people’s safety may be compromised.</w:t>
            </w:r>
          </w:p>
        </w:tc>
      </w:tr>
      <w:bookmarkEnd w:id="8"/>
      <w:tr w:rsidR="00814CF5" w:rsidRPr="00B05277" w14:paraId="3B13B47F" w14:textId="77777777" w:rsidTr="00B06307">
        <w:trPr>
          <w:trHeight w:val="283"/>
        </w:trPr>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vAlign w:val="center"/>
          </w:tcPr>
          <w:p w14:paraId="087D4EAF" w14:textId="112E6711" w:rsidR="00814CF5" w:rsidRPr="00B05277" w:rsidRDefault="0061560E"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E</w:t>
            </w:r>
            <w:r w:rsidR="00814CF5" w:rsidRPr="00B05277">
              <w:rPr>
                <w:rFonts w:asciiTheme="minorHAnsi" w:hAnsiTheme="minorHAnsi" w:cstheme="minorHAnsi"/>
                <w:b/>
                <w:bCs/>
                <w:sz w:val="24"/>
                <w:szCs w:val="24"/>
              </w:rPr>
              <w:t>vacuation</w:t>
            </w: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vAlign w:val="center"/>
          </w:tcPr>
          <w:p w14:paraId="2049677C" w14:textId="10DF9CB5" w:rsidR="00814CF5" w:rsidRPr="00B05277" w:rsidRDefault="00BF60EF" w:rsidP="00F35DD5">
            <w:pPr>
              <w:spacing w:after="0"/>
              <w:rPr>
                <w:rFonts w:asciiTheme="minorHAnsi" w:hAnsiTheme="minorHAnsi" w:cstheme="minorHAnsi"/>
                <w:sz w:val="24"/>
                <w:szCs w:val="24"/>
              </w:rPr>
            </w:pPr>
            <w:r w:rsidRPr="00B05277">
              <w:rPr>
                <w:rFonts w:asciiTheme="minorHAnsi" w:hAnsiTheme="minorHAnsi" w:cstheme="minorHAnsi"/>
                <w:sz w:val="24"/>
                <w:szCs w:val="24"/>
              </w:rPr>
              <w:t>When an emergency dictates that the safest place for pupils, staff and visitors is outside the school buildings. For example, in the case of a fire within the school.</w:t>
            </w:r>
            <w:r w:rsidR="00814CF5" w:rsidRPr="00B05277">
              <w:rPr>
                <w:rFonts w:asciiTheme="minorHAnsi" w:hAnsiTheme="minorHAnsi" w:cstheme="minorHAnsi"/>
                <w:sz w:val="24"/>
                <w:szCs w:val="24"/>
              </w:rPr>
              <w:t> </w:t>
            </w:r>
          </w:p>
        </w:tc>
      </w:tr>
      <w:tr w:rsidR="00814CF5" w:rsidRPr="00B05277" w14:paraId="290C21B5" w14:textId="77777777" w:rsidTr="00B06307">
        <w:trPr>
          <w:trHeight w:val="283"/>
        </w:trPr>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vAlign w:val="center"/>
          </w:tcPr>
          <w:p w14:paraId="758C1861" w14:textId="02449C77" w:rsidR="00814CF5" w:rsidRPr="00B05277" w:rsidRDefault="00BF60EF"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lastRenderedPageBreak/>
              <w:t>f</w:t>
            </w:r>
            <w:r w:rsidR="00814CF5" w:rsidRPr="00B05277">
              <w:rPr>
                <w:rFonts w:asciiTheme="minorHAnsi" w:hAnsiTheme="minorHAnsi" w:cstheme="minorHAnsi"/>
                <w:b/>
                <w:bCs/>
                <w:sz w:val="24"/>
                <w:szCs w:val="24"/>
              </w:rPr>
              <w:t xml:space="preserve">ire </w:t>
            </w:r>
            <w:r w:rsidRPr="00B05277">
              <w:rPr>
                <w:rFonts w:asciiTheme="minorHAnsi" w:hAnsiTheme="minorHAnsi" w:cstheme="minorHAnsi"/>
                <w:b/>
                <w:bCs/>
                <w:sz w:val="24"/>
                <w:szCs w:val="24"/>
              </w:rPr>
              <w:t>w</w:t>
            </w:r>
            <w:r w:rsidR="00814CF5" w:rsidRPr="00B05277">
              <w:rPr>
                <w:rFonts w:asciiTheme="minorHAnsi" w:hAnsiTheme="minorHAnsi" w:cstheme="minorHAnsi"/>
                <w:b/>
                <w:bCs/>
                <w:sz w:val="24"/>
                <w:szCs w:val="24"/>
              </w:rPr>
              <w:t>arden</w:t>
            </w: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vAlign w:val="center"/>
          </w:tcPr>
          <w:p w14:paraId="1A903348" w14:textId="468CBE62" w:rsidR="00814CF5" w:rsidRPr="00B05277" w:rsidRDefault="00BF60EF" w:rsidP="00F35DD5">
            <w:pPr>
              <w:spacing w:after="0"/>
              <w:rPr>
                <w:rFonts w:asciiTheme="minorHAnsi" w:hAnsiTheme="minorHAnsi" w:cstheme="minorHAnsi"/>
                <w:sz w:val="24"/>
                <w:szCs w:val="24"/>
              </w:rPr>
            </w:pPr>
            <w:r w:rsidRPr="00B05277">
              <w:rPr>
                <w:rFonts w:asciiTheme="minorHAnsi" w:hAnsiTheme="minorHAnsi" w:cstheme="minorHAnsi"/>
                <w:sz w:val="24"/>
                <w:szCs w:val="24"/>
              </w:rPr>
              <w:t>Staff member(s) trained to lead staff and pupils to safety during a fire drill or evacuation.</w:t>
            </w:r>
          </w:p>
        </w:tc>
      </w:tr>
      <w:tr w:rsidR="00814CF5" w:rsidRPr="00B05277" w14:paraId="7037716F" w14:textId="77777777" w:rsidTr="00B06307">
        <w:trPr>
          <w:trHeight w:val="283"/>
        </w:trPr>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vAlign w:val="center"/>
          </w:tcPr>
          <w:p w14:paraId="5175DA58" w14:textId="0DE58F9B" w:rsidR="00814CF5" w:rsidRPr="00B05277" w:rsidRDefault="00BF60EF"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h</w:t>
            </w:r>
            <w:r w:rsidR="00814CF5" w:rsidRPr="00B05277">
              <w:rPr>
                <w:rFonts w:asciiTheme="minorHAnsi" w:hAnsiTheme="minorHAnsi" w:cstheme="minorHAnsi"/>
                <w:b/>
                <w:bCs/>
                <w:sz w:val="24"/>
                <w:szCs w:val="24"/>
              </w:rPr>
              <w:t xml:space="preserve">ealth and </w:t>
            </w:r>
            <w:r w:rsidRPr="00B05277">
              <w:rPr>
                <w:rFonts w:asciiTheme="minorHAnsi" w:hAnsiTheme="minorHAnsi" w:cstheme="minorHAnsi"/>
                <w:b/>
                <w:bCs/>
                <w:sz w:val="24"/>
                <w:szCs w:val="24"/>
              </w:rPr>
              <w:t>s</w:t>
            </w:r>
            <w:r w:rsidR="00814CF5" w:rsidRPr="00B05277">
              <w:rPr>
                <w:rFonts w:asciiTheme="minorHAnsi" w:hAnsiTheme="minorHAnsi" w:cstheme="minorHAnsi"/>
                <w:b/>
                <w:bCs/>
                <w:sz w:val="24"/>
                <w:szCs w:val="24"/>
              </w:rPr>
              <w:t xml:space="preserve">afety </w:t>
            </w:r>
            <w:r w:rsidRPr="00B05277">
              <w:rPr>
                <w:rFonts w:asciiTheme="minorHAnsi" w:hAnsiTheme="minorHAnsi" w:cstheme="minorHAnsi"/>
                <w:b/>
                <w:bCs/>
                <w:sz w:val="24"/>
                <w:szCs w:val="24"/>
              </w:rPr>
              <w:t>c</w:t>
            </w:r>
            <w:r w:rsidR="00814CF5" w:rsidRPr="00B05277">
              <w:rPr>
                <w:rFonts w:asciiTheme="minorHAnsi" w:hAnsiTheme="minorHAnsi" w:cstheme="minorHAnsi"/>
                <w:b/>
                <w:bCs/>
                <w:sz w:val="24"/>
                <w:szCs w:val="24"/>
              </w:rPr>
              <w:t>oordinator</w:t>
            </w: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vAlign w:val="center"/>
          </w:tcPr>
          <w:p w14:paraId="314647A6" w14:textId="6E4A7616" w:rsidR="00814CF5" w:rsidRPr="00B05277" w:rsidRDefault="00BF60EF" w:rsidP="00F35DD5">
            <w:pPr>
              <w:spacing w:after="0"/>
              <w:rPr>
                <w:rFonts w:asciiTheme="minorHAnsi" w:hAnsiTheme="minorHAnsi" w:cstheme="minorHAnsi"/>
                <w:sz w:val="24"/>
                <w:szCs w:val="24"/>
              </w:rPr>
            </w:pPr>
            <w:r w:rsidRPr="00B05277">
              <w:rPr>
                <w:rFonts w:asciiTheme="minorHAnsi" w:hAnsiTheme="minorHAnsi" w:cstheme="minorHAnsi"/>
                <w:sz w:val="24"/>
                <w:szCs w:val="24"/>
              </w:rPr>
              <w:t>A staff member designated by the headteacher with responsibility for health and safety, including emergency incidents</w:t>
            </w:r>
            <w:r w:rsidR="00C9399B" w:rsidRPr="00B05277">
              <w:rPr>
                <w:rFonts w:asciiTheme="minorHAnsi" w:hAnsiTheme="minorHAnsi" w:cstheme="minorHAnsi"/>
                <w:sz w:val="24"/>
                <w:szCs w:val="24"/>
              </w:rPr>
              <w:t>.</w:t>
            </w:r>
          </w:p>
        </w:tc>
      </w:tr>
      <w:tr w:rsidR="00814CF5" w:rsidRPr="00B05277" w14:paraId="7D6337DD" w14:textId="77777777" w:rsidTr="00B06307">
        <w:trPr>
          <w:trHeight w:val="283"/>
        </w:trPr>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vAlign w:val="center"/>
          </w:tcPr>
          <w:p w14:paraId="1A07B021" w14:textId="35713E40" w:rsidR="00814CF5" w:rsidRPr="00B05277" w:rsidRDefault="00BF60EF"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i</w:t>
            </w:r>
            <w:r w:rsidR="00814CF5" w:rsidRPr="00B05277">
              <w:rPr>
                <w:rFonts w:asciiTheme="minorHAnsi" w:hAnsiTheme="minorHAnsi" w:cstheme="minorHAnsi"/>
                <w:b/>
                <w:bCs/>
                <w:sz w:val="24"/>
                <w:szCs w:val="24"/>
              </w:rPr>
              <w:t>nvacuation</w:t>
            </w: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vAlign w:val="center"/>
          </w:tcPr>
          <w:p w14:paraId="33FC9EC2" w14:textId="0327BC69" w:rsidR="00814CF5" w:rsidRPr="00B05277" w:rsidRDefault="00BF60EF" w:rsidP="00F35DD5">
            <w:pPr>
              <w:spacing w:after="0"/>
              <w:rPr>
                <w:rFonts w:asciiTheme="minorHAnsi" w:hAnsiTheme="minorHAnsi" w:cstheme="minorHAnsi"/>
                <w:sz w:val="24"/>
                <w:szCs w:val="24"/>
              </w:rPr>
            </w:pPr>
            <w:r w:rsidRPr="00B05277">
              <w:rPr>
                <w:rFonts w:asciiTheme="minorHAnsi" w:hAnsiTheme="minorHAnsi" w:cstheme="minorHAnsi"/>
                <w:sz w:val="24"/>
                <w:szCs w:val="24"/>
              </w:rPr>
              <w:t>When an emergency dictates that staff, pupils and visitors should return to safe rooms inside the school building until the danger has passed.</w:t>
            </w:r>
          </w:p>
        </w:tc>
      </w:tr>
      <w:tr w:rsidR="00814CF5" w:rsidRPr="00B05277" w14:paraId="151AB44D" w14:textId="77777777" w:rsidTr="00B06307">
        <w:trPr>
          <w:trHeight w:val="283"/>
        </w:trPr>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vAlign w:val="center"/>
          </w:tcPr>
          <w:p w14:paraId="79F86779" w14:textId="1615286A" w:rsidR="00814CF5" w:rsidRPr="00B05277" w:rsidRDefault="00BF60EF"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l</w:t>
            </w:r>
            <w:r w:rsidR="00814CF5" w:rsidRPr="00B05277">
              <w:rPr>
                <w:rFonts w:asciiTheme="minorHAnsi" w:hAnsiTheme="minorHAnsi" w:cstheme="minorHAnsi"/>
                <w:b/>
                <w:bCs/>
                <w:sz w:val="24"/>
                <w:szCs w:val="24"/>
              </w:rPr>
              <w:t>ockdown</w:t>
            </w: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vAlign w:val="center"/>
          </w:tcPr>
          <w:p w14:paraId="49A68A76" w14:textId="39A12B18" w:rsidR="00814CF5" w:rsidRPr="00B05277" w:rsidRDefault="00BF60EF" w:rsidP="00F35DD5">
            <w:pPr>
              <w:spacing w:after="0"/>
              <w:rPr>
                <w:rFonts w:asciiTheme="minorHAnsi" w:hAnsiTheme="minorHAnsi" w:cstheme="minorHAnsi"/>
                <w:sz w:val="24"/>
                <w:szCs w:val="24"/>
              </w:rPr>
            </w:pPr>
            <w:r w:rsidRPr="00B05277">
              <w:rPr>
                <w:rFonts w:asciiTheme="minorHAnsi" w:hAnsiTheme="minorHAnsi" w:cstheme="minorHAnsi"/>
                <w:sz w:val="24"/>
                <w:szCs w:val="24"/>
              </w:rPr>
              <w:t>When an emergency dictates that the safest place for pupils, staff and visitors is to lock</w:t>
            </w:r>
            <w:r w:rsidR="00C9399B" w:rsidRPr="00B05277">
              <w:rPr>
                <w:rFonts w:asciiTheme="minorHAnsi" w:hAnsiTheme="minorHAnsi" w:cstheme="minorHAnsi"/>
                <w:sz w:val="24"/>
                <w:szCs w:val="24"/>
              </w:rPr>
              <w:t xml:space="preserve"> </w:t>
            </w:r>
            <w:r w:rsidRPr="00B05277">
              <w:rPr>
                <w:rFonts w:asciiTheme="minorHAnsi" w:hAnsiTheme="minorHAnsi" w:cstheme="minorHAnsi"/>
                <w:sz w:val="24"/>
                <w:szCs w:val="24"/>
              </w:rPr>
              <w:t>down (hide and lock themselves inside a safe room).</w:t>
            </w:r>
          </w:p>
        </w:tc>
      </w:tr>
      <w:tr w:rsidR="00814CF5" w:rsidRPr="00B05277" w14:paraId="6A671316" w14:textId="77777777" w:rsidTr="00B06307">
        <w:trPr>
          <w:trHeight w:val="283"/>
        </w:trPr>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vAlign w:val="center"/>
          </w:tcPr>
          <w:p w14:paraId="3C83A2DF" w14:textId="116CF73E" w:rsidR="00814CF5" w:rsidRPr="0061560E" w:rsidRDefault="00BF60EF" w:rsidP="00F35DD5">
            <w:pPr>
              <w:spacing w:after="0"/>
              <w:rPr>
                <w:rFonts w:asciiTheme="minorHAnsi" w:hAnsiTheme="minorHAnsi" w:cstheme="minorHAnsi"/>
                <w:b/>
                <w:bCs/>
                <w:sz w:val="24"/>
                <w:szCs w:val="24"/>
              </w:rPr>
            </w:pPr>
            <w:r w:rsidRPr="0061560E">
              <w:rPr>
                <w:rFonts w:asciiTheme="minorHAnsi" w:hAnsiTheme="minorHAnsi" w:cstheme="minorHAnsi"/>
                <w:b/>
                <w:bCs/>
                <w:sz w:val="24"/>
                <w:szCs w:val="24"/>
              </w:rPr>
              <w:t>m</w:t>
            </w:r>
            <w:r w:rsidR="00814CF5" w:rsidRPr="0061560E">
              <w:rPr>
                <w:rFonts w:asciiTheme="minorHAnsi" w:hAnsiTheme="minorHAnsi" w:cstheme="minorHAnsi"/>
                <w:b/>
                <w:bCs/>
                <w:sz w:val="24"/>
                <w:szCs w:val="24"/>
              </w:rPr>
              <w:t xml:space="preserve">eeting </w:t>
            </w:r>
            <w:r w:rsidRPr="0061560E">
              <w:rPr>
                <w:rFonts w:asciiTheme="minorHAnsi" w:hAnsiTheme="minorHAnsi" w:cstheme="minorHAnsi"/>
                <w:b/>
                <w:bCs/>
                <w:sz w:val="24"/>
                <w:szCs w:val="24"/>
              </w:rPr>
              <w:t>p</w:t>
            </w:r>
            <w:r w:rsidR="00814CF5" w:rsidRPr="0061560E">
              <w:rPr>
                <w:rFonts w:asciiTheme="minorHAnsi" w:hAnsiTheme="minorHAnsi" w:cstheme="minorHAnsi"/>
                <w:b/>
                <w:bCs/>
                <w:sz w:val="24"/>
                <w:szCs w:val="24"/>
              </w:rPr>
              <w:t>oint</w:t>
            </w: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vAlign w:val="center"/>
          </w:tcPr>
          <w:p w14:paraId="210C27FF" w14:textId="16BC1406" w:rsidR="00814CF5" w:rsidRPr="00B05277" w:rsidRDefault="00BF60EF" w:rsidP="00F35DD5">
            <w:pPr>
              <w:spacing w:after="0"/>
              <w:rPr>
                <w:rFonts w:asciiTheme="minorHAnsi" w:hAnsiTheme="minorHAnsi" w:cstheme="minorHAnsi"/>
                <w:sz w:val="24"/>
                <w:szCs w:val="24"/>
              </w:rPr>
            </w:pPr>
            <w:r w:rsidRPr="00B05277">
              <w:rPr>
                <w:rFonts w:asciiTheme="minorHAnsi" w:hAnsiTheme="minorHAnsi" w:cstheme="minorHAnsi"/>
                <w:sz w:val="24"/>
                <w:szCs w:val="24"/>
              </w:rPr>
              <w:t>A designated area outside where people assemble and meet after an evacuation.</w:t>
            </w:r>
          </w:p>
        </w:tc>
      </w:tr>
      <w:tr w:rsidR="00814CF5" w:rsidRPr="00B05277" w14:paraId="1AF84720" w14:textId="77777777" w:rsidTr="00B06307">
        <w:trPr>
          <w:trHeight w:val="283"/>
        </w:trPr>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vAlign w:val="center"/>
          </w:tcPr>
          <w:p w14:paraId="69EC63E8" w14:textId="62873906" w:rsidR="00814CF5" w:rsidRPr="0061560E" w:rsidRDefault="00BF60EF" w:rsidP="00F35DD5">
            <w:pPr>
              <w:spacing w:after="0"/>
              <w:rPr>
                <w:rFonts w:asciiTheme="minorHAnsi" w:hAnsiTheme="minorHAnsi" w:cstheme="minorHAnsi"/>
                <w:b/>
                <w:bCs/>
                <w:sz w:val="24"/>
                <w:szCs w:val="24"/>
              </w:rPr>
            </w:pPr>
            <w:r w:rsidRPr="0061560E">
              <w:rPr>
                <w:rFonts w:asciiTheme="minorHAnsi" w:hAnsiTheme="minorHAnsi" w:cstheme="minorHAnsi"/>
                <w:b/>
                <w:bCs/>
                <w:sz w:val="24"/>
                <w:szCs w:val="24"/>
              </w:rPr>
              <w:t>P</w:t>
            </w:r>
            <w:r w:rsidR="00814CF5" w:rsidRPr="0061560E">
              <w:rPr>
                <w:rFonts w:asciiTheme="minorHAnsi" w:hAnsiTheme="minorHAnsi" w:cstheme="minorHAnsi"/>
                <w:b/>
                <w:bCs/>
                <w:sz w:val="24"/>
                <w:szCs w:val="24"/>
              </w:rPr>
              <w:t>ersonal Emergency Evacuation Plan (PEEP)</w:t>
            </w: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vAlign w:val="center"/>
          </w:tcPr>
          <w:p w14:paraId="2CC19EDD" w14:textId="5F387B69" w:rsidR="00814CF5" w:rsidRPr="00B05277" w:rsidRDefault="00BF60EF" w:rsidP="00F35DD5">
            <w:pPr>
              <w:spacing w:after="0"/>
              <w:rPr>
                <w:rFonts w:asciiTheme="minorHAnsi" w:hAnsiTheme="minorHAnsi" w:cstheme="minorHAnsi"/>
                <w:sz w:val="24"/>
                <w:szCs w:val="24"/>
              </w:rPr>
            </w:pPr>
            <w:r w:rsidRPr="00B05277">
              <w:rPr>
                <w:rFonts w:asciiTheme="minorHAnsi" w:hAnsiTheme="minorHAnsi" w:cstheme="minorHAnsi"/>
                <w:sz w:val="24"/>
                <w:szCs w:val="24"/>
              </w:rPr>
              <w:t>A plan that is written specifically for keeping an individual with a disability or impairment safe during an emergency procedure.</w:t>
            </w:r>
          </w:p>
        </w:tc>
      </w:tr>
      <w:tr w:rsidR="00814CF5" w:rsidRPr="00B05277" w14:paraId="7B4FB27F" w14:textId="77777777" w:rsidTr="00B06307">
        <w:trPr>
          <w:trHeight w:val="283"/>
        </w:trPr>
        <w:tc>
          <w:tcPr>
            <w:tcW w:w="3124" w:type="dxa"/>
            <w:tcBorders>
              <w:top w:val="single" w:sz="8" w:space="0" w:color="4A4A4A" w:themeColor="text2"/>
              <w:left w:val="nil"/>
              <w:bottom w:val="single" w:sz="4" w:space="0" w:color="F28C1C" w:themeColor="accent1"/>
              <w:right w:val="single" w:sz="48" w:space="0" w:color="FFFFFF" w:themeColor="background1"/>
            </w:tcBorders>
            <w:shd w:val="clear" w:color="auto" w:fill="F2F0F4"/>
            <w:tcMar>
              <w:top w:w="113" w:type="dxa"/>
              <w:bottom w:w="113" w:type="dxa"/>
            </w:tcMar>
            <w:vAlign w:val="center"/>
          </w:tcPr>
          <w:p w14:paraId="629578B5" w14:textId="6107F10C" w:rsidR="00814CF5" w:rsidRPr="0061560E" w:rsidRDefault="00BF60EF" w:rsidP="00F35DD5">
            <w:pPr>
              <w:spacing w:after="0"/>
              <w:rPr>
                <w:rFonts w:asciiTheme="minorHAnsi" w:hAnsiTheme="minorHAnsi" w:cstheme="minorHAnsi"/>
                <w:b/>
                <w:bCs/>
                <w:sz w:val="24"/>
                <w:szCs w:val="24"/>
              </w:rPr>
            </w:pPr>
            <w:r w:rsidRPr="0061560E">
              <w:rPr>
                <w:rFonts w:asciiTheme="minorHAnsi" w:hAnsiTheme="minorHAnsi" w:cstheme="minorHAnsi"/>
                <w:b/>
                <w:bCs/>
                <w:sz w:val="24"/>
                <w:szCs w:val="24"/>
              </w:rPr>
              <w:t>s</w:t>
            </w:r>
            <w:r w:rsidR="00814CF5" w:rsidRPr="0061560E">
              <w:rPr>
                <w:rFonts w:asciiTheme="minorHAnsi" w:hAnsiTheme="minorHAnsi" w:cstheme="minorHAnsi"/>
                <w:b/>
                <w:bCs/>
                <w:sz w:val="24"/>
                <w:szCs w:val="24"/>
              </w:rPr>
              <w:t xml:space="preserve">afe </w:t>
            </w:r>
            <w:r w:rsidRPr="0061560E">
              <w:rPr>
                <w:rFonts w:asciiTheme="minorHAnsi" w:hAnsiTheme="minorHAnsi" w:cstheme="minorHAnsi"/>
                <w:b/>
                <w:bCs/>
                <w:sz w:val="24"/>
                <w:szCs w:val="24"/>
              </w:rPr>
              <w:t>r</w:t>
            </w:r>
            <w:r w:rsidR="00814CF5" w:rsidRPr="0061560E">
              <w:rPr>
                <w:rFonts w:asciiTheme="minorHAnsi" w:hAnsiTheme="minorHAnsi" w:cstheme="minorHAnsi"/>
                <w:b/>
                <w:bCs/>
                <w:sz w:val="24"/>
                <w:szCs w:val="24"/>
              </w:rPr>
              <w:t>oom</w:t>
            </w:r>
          </w:p>
        </w:tc>
        <w:tc>
          <w:tcPr>
            <w:tcW w:w="7649" w:type="dxa"/>
            <w:tcBorders>
              <w:top w:val="single" w:sz="8" w:space="0" w:color="4A4A4A" w:themeColor="text2"/>
              <w:left w:val="single" w:sz="48" w:space="0" w:color="FFFFFF" w:themeColor="background1"/>
              <w:bottom w:val="single" w:sz="4" w:space="0" w:color="F28C1C" w:themeColor="accent1"/>
              <w:right w:val="nil"/>
            </w:tcBorders>
            <w:shd w:val="clear" w:color="auto" w:fill="F2F0F4"/>
            <w:tcMar>
              <w:top w:w="113" w:type="dxa"/>
              <w:bottom w:w="113" w:type="dxa"/>
            </w:tcMar>
            <w:vAlign w:val="center"/>
          </w:tcPr>
          <w:p w14:paraId="2CA2C441" w14:textId="1DC2F420" w:rsidR="00814CF5" w:rsidRPr="00B05277" w:rsidRDefault="00BF60EF" w:rsidP="00F35DD5">
            <w:pPr>
              <w:spacing w:after="0"/>
              <w:rPr>
                <w:rFonts w:asciiTheme="minorHAnsi" w:hAnsiTheme="minorHAnsi" w:cstheme="minorHAnsi"/>
                <w:sz w:val="24"/>
                <w:szCs w:val="24"/>
              </w:rPr>
            </w:pPr>
            <w:r w:rsidRPr="00B05277">
              <w:rPr>
                <w:rFonts w:asciiTheme="minorHAnsi" w:hAnsiTheme="minorHAnsi" w:cstheme="minorHAnsi"/>
                <w:sz w:val="24"/>
                <w:szCs w:val="24"/>
              </w:rPr>
              <w:t>A room within the school premises designated as ‘safe’ during an invacuation or lockdown.</w:t>
            </w:r>
          </w:p>
        </w:tc>
      </w:tr>
    </w:tbl>
    <w:p w14:paraId="4FF765C3" w14:textId="77777777" w:rsidR="00A06949" w:rsidRPr="00B05277" w:rsidRDefault="00A06949" w:rsidP="00F35DD5">
      <w:pPr>
        <w:pStyle w:val="Heading1"/>
        <w:spacing w:after="0"/>
        <w:ind w:left="360"/>
        <w:jc w:val="both"/>
        <w:rPr>
          <w:rFonts w:asciiTheme="minorHAnsi" w:hAnsiTheme="minorHAnsi" w:cstheme="minorHAnsi"/>
          <w:sz w:val="24"/>
          <w:szCs w:val="24"/>
        </w:rPr>
        <w:sectPr w:rsidR="00A06949" w:rsidRPr="00B05277" w:rsidSect="0084298E">
          <w:type w:val="continuous"/>
          <w:pgSz w:w="11906" w:h="16838" w:code="9"/>
          <w:pgMar w:top="567" w:right="567" w:bottom="567" w:left="567" w:header="567" w:footer="0" w:gutter="0"/>
          <w:cols w:space="708"/>
          <w:docGrid w:linePitch="360"/>
        </w:sectPr>
      </w:pPr>
      <w:bookmarkStart w:id="10" w:name="_Toc38980460"/>
    </w:p>
    <w:p w14:paraId="78D9585F" w14:textId="1AE90895" w:rsidR="001E0C60" w:rsidRPr="00B05277" w:rsidRDefault="001E0C60" w:rsidP="00F35DD5">
      <w:pPr>
        <w:pStyle w:val="Heading1"/>
        <w:spacing w:after="0"/>
        <w:jc w:val="both"/>
        <w:rPr>
          <w:rFonts w:asciiTheme="minorHAnsi" w:hAnsiTheme="minorHAnsi" w:cstheme="minorHAnsi"/>
          <w:sz w:val="24"/>
          <w:szCs w:val="24"/>
        </w:rPr>
      </w:pPr>
      <w:bookmarkStart w:id="11" w:name="_Toc96067566"/>
      <w:r w:rsidRPr="00B05277">
        <w:rPr>
          <w:rFonts w:asciiTheme="minorHAnsi" w:hAnsiTheme="minorHAnsi" w:cstheme="minorHAnsi"/>
          <w:sz w:val="24"/>
          <w:szCs w:val="24"/>
        </w:rPr>
        <w:t>Roles and Responsibilities</w:t>
      </w:r>
      <w:bookmarkEnd w:id="10"/>
      <w:bookmarkEnd w:id="11"/>
    </w:p>
    <w:p w14:paraId="452024FB" w14:textId="126B265C" w:rsidR="001E0C60" w:rsidRPr="00B05277" w:rsidRDefault="00260468" w:rsidP="00F35DD5">
      <w:pPr>
        <w:spacing w:after="0"/>
        <w:rPr>
          <w:rFonts w:asciiTheme="minorHAnsi" w:hAnsiTheme="minorHAnsi" w:cstheme="minorHAnsi"/>
          <w:sz w:val="24"/>
          <w:szCs w:val="24"/>
        </w:rPr>
      </w:pPr>
      <w:r w:rsidRPr="00B05277">
        <w:rPr>
          <w:rFonts w:asciiTheme="minorHAnsi" w:hAnsiTheme="minorHAnsi" w:cstheme="minorHAnsi"/>
          <w:color w:val="auto"/>
          <w:sz w:val="24"/>
          <w:szCs w:val="24"/>
        </w:rPr>
        <w:t xml:space="preserve">Tree of Life Educational and Holistic Services CIC </w:t>
      </w:r>
      <w:r w:rsidR="007629F7" w:rsidRPr="00B05277">
        <w:rPr>
          <w:rFonts w:asciiTheme="minorHAnsi" w:hAnsiTheme="minorHAnsi" w:cstheme="minorHAnsi"/>
          <w:sz w:val="24"/>
          <w:szCs w:val="24"/>
        </w:rPr>
        <w:t>will follow the outline below for distribution of responsibilities in relation to invacuation, evacuation or lockdown within the school</w:t>
      </w:r>
      <w:r w:rsidR="001E0C60" w:rsidRPr="00B05277">
        <w:rPr>
          <w:rFonts w:asciiTheme="minorHAnsi" w:hAnsiTheme="minorHAnsi" w:cstheme="minorHAnsi"/>
          <w:sz w:val="24"/>
          <w:szCs w:val="24"/>
        </w:rPr>
        <w:t>.</w:t>
      </w:r>
    </w:p>
    <w:tbl>
      <w:tblPr>
        <w:tblStyle w:val="TableGrid"/>
        <w:tblW w:w="0" w:type="auto"/>
        <w:tblInd w:w="-5" w:type="dxa"/>
        <w:tblLayout w:type="fixed"/>
        <w:tblCellMar>
          <w:top w:w="170" w:type="dxa"/>
          <w:left w:w="170" w:type="dxa"/>
          <w:bottom w:w="170" w:type="dxa"/>
          <w:right w:w="170" w:type="dxa"/>
        </w:tblCellMar>
        <w:tblLook w:val="04A0" w:firstRow="1" w:lastRow="0" w:firstColumn="1" w:lastColumn="0" w:noHBand="0" w:noVBand="1"/>
      </w:tblPr>
      <w:tblGrid>
        <w:gridCol w:w="3124"/>
        <w:gridCol w:w="7649"/>
      </w:tblGrid>
      <w:tr w:rsidR="00772992" w:rsidRPr="00B05277" w14:paraId="01EBAA62" w14:textId="77777777" w:rsidTr="00B06307">
        <w:tc>
          <w:tcPr>
            <w:tcW w:w="3124" w:type="dxa"/>
            <w:tcBorders>
              <w:top w:val="nil"/>
              <w:left w:val="nil"/>
              <w:bottom w:val="nil"/>
              <w:right w:val="single" w:sz="48" w:space="0" w:color="FFFFFF" w:themeColor="background1"/>
            </w:tcBorders>
            <w:shd w:val="clear" w:color="auto" w:fill="2A294C" w:themeFill="accent2"/>
            <w:tcMar>
              <w:top w:w="113" w:type="dxa"/>
              <w:bottom w:w="113" w:type="dxa"/>
            </w:tcMar>
          </w:tcPr>
          <w:p w14:paraId="48B97753" w14:textId="36EAA07B" w:rsidR="00772992" w:rsidRPr="00B05277" w:rsidRDefault="00772992" w:rsidP="00F35DD5">
            <w:pPr>
              <w:pStyle w:val="Heading3"/>
              <w:jc w:val="both"/>
              <w:rPr>
                <w:rFonts w:asciiTheme="minorHAnsi" w:hAnsiTheme="minorHAnsi" w:cstheme="minorHAnsi"/>
                <w:szCs w:val="24"/>
              </w:rPr>
            </w:pPr>
            <w:bookmarkStart w:id="12" w:name="_Toc38980461"/>
            <w:r w:rsidRPr="00B05277">
              <w:rPr>
                <w:rFonts w:asciiTheme="minorHAnsi" w:hAnsiTheme="minorHAnsi" w:cstheme="minorHAnsi"/>
                <w:szCs w:val="24"/>
              </w:rPr>
              <w:t>Role</w:t>
            </w:r>
            <w:bookmarkEnd w:id="12"/>
          </w:p>
        </w:tc>
        <w:tc>
          <w:tcPr>
            <w:tcW w:w="7649" w:type="dxa"/>
            <w:tcBorders>
              <w:top w:val="nil"/>
              <w:left w:val="single" w:sz="48" w:space="0" w:color="FFFFFF" w:themeColor="background1"/>
              <w:bottom w:val="nil"/>
              <w:right w:val="nil"/>
            </w:tcBorders>
            <w:shd w:val="clear" w:color="auto" w:fill="2A294C" w:themeFill="accent2"/>
            <w:tcMar>
              <w:top w:w="113" w:type="dxa"/>
              <w:bottom w:w="113" w:type="dxa"/>
            </w:tcMar>
          </w:tcPr>
          <w:p w14:paraId="0E237928" w14:textId="30766164" w:rsidR="00772992" w:rsidRPr="00B05277" w:rsidRDefault="00772992" w:rsidP="00F35DD5">
            <w:pPr>
              <w:pStyle w:val="Heading3"/>
              <w:jc w:val="both"/>
              <w:rPr>
                <w:rFonts w:asciiTheme="minorHAnsi" w:hAnsiTheme="minorHAnsi" w:cstheme="minorHAnsi"/>
                <w:szCs w:val="24"/>
              </w:rPr>
            </w:pPr>
            <w:bookmarkStart w:id="13" w:name="_Toc38980462"/>
            <w:r w:rsidRPr="00B05277">
              <w:rPr>
                <w:rFonts w:asciiTheme="minorHAnsi" w:hAnsiTheme="minorHAnsi" w:cstheme="minorHAnsi"/>
                <w:szCs w:val="24"/>
              </w:rPr>
              <w:t>Responsibility</w:t>
            </w:r>
            <w:bookmarkEnd w:id="13"/>
          </w:p>
        </w:tc>
      </w:tr>
      <w:tr w:rsidR="00772992" w:rsidRPr="00B05277" w14:paraId="4D513EC4" w14:textId="77777777" w:rsidTr="00B06307">
        <w:tc>
          <w:tcPr>
            <w:tcW w:w="3124" w:type="dxa"/>
            <w:tcBorders>
              <w:top w:val="nil"/>
              <w:left w:val="nil"/>
              <w:bottom w:val="single" w:sz="8" w:space="0" w:color="4A4A4A" w:themeColor="text2"/>
              <w:right w:val="single" w:sz="48" w:space="0" w:color="FFFFFF" w:themeColor="background1"/>
            </w:tcBorders>
            <w:shd w:val="clear" w:color="auto" w:fill="F2F0F4"/>
            <w:tcMar>
              <w:top w:w="113" w:type="dxa"/>
              <w:bottom w:w="113" w:type="dxa"/>
            </w:tcMar>
          </w:tcPr>
          <w:p w14:paraId="06ACE1B7" w14:textId="357EE478" w:rsidR="00772992" w:rsidRPr="00B05277" w:rsidRDefault="00260468"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Head of Education</w:t>
            </w:r>
          </w:p>
          <w:p w14:paraId="600FA336" w14:textId="3929E262" w:rsidR="00260468" w:rsidRPr="00B05277" w:rsidRDefault="00260468"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Laura Frain</w:t>
            </w:r>
          </w:p>
          <w:p w14:paraId="48F42394" w14:textId="7E3D7FBF" w:rsidR="00814CF5" w:rsidRPr="00B05277" w:rsidRDefault="00814CF5" w:rsidP="00F35DD5">
            <w:pPr>
              <w:spacing w:after="0"/>
              <w:rPr>
                <w:rFonts w:asciiTheme="minorHAnsi" w:hAnsiTheme="minorHAnsi" w:cstheme="minorHAnsi"/>
                <w:sz w:val="24"/>
                <w:szCs w:val="24"/>
              </w:rPr>
            </w:pPr>
          </w:p>
        </w:tc>
        <w:tc>
          <w:tcPr>
            <w:tcW w:w="7649" w:type="dxa"/>
            <w:tcBorders>
              <w:top w:val="nil"/>
              <w:left w:val="single" w:sz="48" w:space="0" w:color="FFFFFF" w:themeColor="background1"/>
              <w:bottom w:val="single" w:sz="8" w:space="0" w:color="4A4A4A" w:themeColor="text2"/>
              <w:right w:val="nil"/>
            </w:tcBorders>
            <w:shd w:val="clear" w:color="auto" w:fill="F2F0F4"/>
            <w:tcMar>
              <w:top w:w="113" w:type="dxa"/>
              <w:bottom w:w="113" w:type="dxa"/>
            </w:tcMar>
          </w:tcPr>
          <w:p w14:paraId="21309AFC" w14:textId="7F672B6A" w:rsidR="00814CF5" w:rsidRPr="00B05277" w:rsidRDefault="00814CF5"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 xml:space="preserve">Support the </w:t>
            </w:r>
            <w:r w:rsidR="00260468" w:rsidRPr="00B05277">
              <w:rPr>
                <w:rFonts w:asciiTheme="minorHAnsi" w:hAnsiTheme="minorHAnsi" w:cstheme="minorHAnsi"/>
                <w:sz w:val="24"/>
                <w:szCs w:val="24"/>
              </w:rPr>
              <w:t>teachers</w:t>
            </w:r>
            <w:r w:rsidRPr="00B05277">
              <w:rPr>
                <w:rFonts w:asciiTheme="minorHAnsi" w:hAnsiTheme="minorHAnsi" w:cstheme="minorHAnsi"/>
                <w:sz w:val="24"/>
                <w:szCs w:val="24"/>
              </w:rPr>
              <w:t xml:space="preserve"> </w:t>
            </w:r>
            <w:r w:rsidR="0016103D" w:rsidRPr="00B05277">
              <w:rPr>
                <w:rFonts w:asciiTheme="minorHAnsi" w:hAnsiTheme="minorHAnsi" w:cstheme="minorHAnsi"/>
                <w:sz w:val="24"/>
                <w:szCs w:val="24"/>
              </w:rPr>
              <w:t xml:space="preserve">to </w:t>
            </w:r>
            <w:r w:rsidRPr="00B05277">
              <w:rPr>
                <w:rFonts w:asciiTheme="minorHAnsi" w:hAnsiTheme="minorHAnsi" w:cstheme="minorHAnsi"/>
                <w:sz w:val="24"/>
                <w:szCs w:val="24"/>
              </w:rPr>
              <w:t>write the policy and procedures for a s</w:t>
            </w:r>
            <w:r w:rsidR="00260468" w:rsidRPr="00B05277">
              <w:rPr>
                <w:rFonts w:asciiTheme="minorHAnsi" w:hAnsiTheme="minorHAnsi" w:cstheme="minorHAnsi"/>
                <w:sz w:val="24"/>
                <w:szCs w:val="24"/>
              </w:rPr>
              <w:t>etting</w:t>
            </w:r>
            <w:r w:rsidRPr="00B05277">
              <w:rPr>
                <w:rFonts w:asciiTheme="minorHAnsi" w:hAnsiTheme="minorHAnsi" w:cstheme="minorHAnsi"/>
                <w:sz w:val="24"/>
                <w:szCs w:val="24"/>
              </w:rPr>
              <w:t xml:space="preserve"> lockdown/evacuation/invacuation.</w:t>
            </w:r>
          </w:p>
          <w:p w14:paraId="60B68412" w14:textId="77777777" w:rsidR="00814CF5" w:rsidRPr="00B05277" w:rsidRDefault="00814CF5"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Review the policy on, or before, the agreed date.</w:t>
            </w:r>
          </w:p>
          <w:p w14:paraId="5905C486" w14:textId="48990E22" w:rsidR="00814CF5" w:rsidRPr="00B05277" w:rsidRDefault="00814CF5"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Ensure the policy, and named ‘roles’, are working effectively to keep pupils, staff and visitors safe.</w:t>
            </w:r>
          </w:p>
        </w:tc>
      </w:tr>
      <w:tr w:rsidR="00772992" w:rsidRPr="00B05277" w14:paraId="51737177" w14:textId="77777777" w:rsidTr="00B06307">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37DBDBA4" w14:textId="1F9F5E87" w:rsidR="00772992" w:rsidRPr="00B05277" w:rsidRDefault="00260468"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Head of Holistic Services</w:t>
            </w:r>
          </w:p>
          <w:p w14:paraId="3FFA192A" w14:textId="5F14A15A" w:rsidR="00260468" w:rsidRPr="00B05277" w:rsidRDefault="00260468"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Catherine Widdrington</w:t>
            </w:r>
          </w:p>
          <w:p w14:paraId="32722A64" w14:textId="1AC87B5A" w:rsidR="00814CF5" w:rsidRPr="00B05277" w:rsidRDefault="00814CF5" w:rsidP="00F35DD5">
            <w:pPr>
              <w:spacing w:after="0"/>
              <w:rPr>
                <w:rFonts w:asciiTheme="minorHAnsi" w:hAnsiTheme="minorHAnsi" w:cstheme="minorHAnsi"/>
                <w:sz w:val="24"/>
                <w:szCs w:val="24"/>
              </w:rPr>
            </w:pP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tcPr>
          <w:p w14:paraId="4D631C43" w14:textId="1D2100ED"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Ensure that every</w:t>
            </w:r>
            <w:r w:rsidR="00260468" w:rsidRPr="00B05277">
              <w:rPr>
                <w:rFonts w:asciiTheme="minorHAnsi" w:hAnsiTheme="minorHAnsi" w:cstheme="minorHAnsi"/>
                <w:sz w:val="24"/>
                <w:szCs w:val="24"/>
              </w:rPr>
              <w:t xml:space="preserve"> </w:t>
            </w:r>
            <w:r w:rsidR="00C9399B" w:rsidRPr="00B05277">
              <w:rPr>
                <w:rFonts w:asciiTheme="minorHAnsi" w:hAnsiTheme="minorHAnsi" w:cstheme="minorHAnsi"/>
                <w:sz w:val="24"/>
                <w:szCs w:val="24"/>
              </w:rPr>
              <w:t>visitor</w:t>
            </w:r>
            <w:r w:rsidRPr="00B05277">
              <w:rPr>
                <w:rFonts w:asciiTheme="minorHAnsi" w:hAnsiTheme="minorHAnsi" w:cstheme="minorHAnsi"/>
                <w:sz w:val="24"/>
                <w:szCs w:val="24"/>
              </w:rPr>
              <w:t xml:space="preserve">, child and member of staff is aware of how to keep themselves safe in an emergency. </w:t>
            </w:r>
          </w:p>
          <w:p w14:paraId="6E401F76" w14:textId="77777777"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Appoint a health and safety coordinator who will lead on security in an emergency.</w:t>
            </w:r>
          </w:p>
          <w:p w14:paraId="2D03EC00" w14:textId="60C2B48C"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Ensure that a copy of this policy is available to any stakeholders in the s</w:t>
            </w:r>
            <w:r w:rsidR="00260468" w:rsidRPr="00B05277">
              <w:rPr>
                <w:rFonts w:asciiTheme="minorHAnsi" w:hAnsiTheme="minorHAnsi" w:cstheme="minorHAnsi"/>
                <w:sz w:val="24"/>
                <w:szCs w:val="24"/>
              </w:rPr>
              <w:t xml:space="preserve">etting </w:t>
            </w:r>
            <w:r w:rsidRPr="00B05277">
              <w:rPr>
                <w:rFonts w:asciiTheme="minorHAnsi" w:hAnsiTheme="minorHAnsi" w:cstheme="minorHAnsi"/>
                <w:sz w:val="24"/>
                <w:szCs w:val="24"/>
              </w:rPr>
              <w:t xml:space="preserve">who wish to see it. </w:t>
            </w:r>
          </w:p>
          <w:p w14:paraId="0A8198D7" w14:textId="77777777"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Review the policy on, or before, the agreed date.</w:t>
            </w:r>
          </w:p>
          <w:p w14:paraId="28D1259B" w14:textId="77777777"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 xml:space="preserve">Between review dates, if changes are made to the policy, ensure that all relevant people are made aware of the changes. </w:t>
            </w:r>
          </w:p>
          <w:p w14:paraId="7A9C794E" w14:textId="77777777"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In the event of an emergency, raise the alarm and alert the health and safety coordinator to the situation.</w:t>
            </w:r>
          </w:p>
          <w:p w14:paraId="60D11DDC" w14:textId="1DE9E9FC" w:rsidR="00814CF5"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Be trained</w:t>
            </w:r>
            <w:r w:rsidR="00C9399B" w:rsidRPr="00B05277">
              <w:rPr>
                <w:rFonts w:asciiTheme="minorHAnsi" w:hAnsiTheme="minorHAnsi" w:cstheme="minorHAnsi"/>
                <w:sz w:val="24"/>
                <w:szCs w:val="24"/>
              </w:rPr>
              <w:t xml:space="preserve">, </w:t>
            </w:r>
            <w:r w:rsidRPr="00B05277">
              <w:rPr>
                <w:rFonts w:asciiTheme="minorHAnsi" w:hAnsiTheme="minorHAnsi" w:cstheme="minorHAnsi"/>
                <w:sz w:val="24"/>
                <w:szCs w:val="24"/>
              </w:rPr>
              <w:t xml:space="preserve">prepared for a security-related incident and ready to step in if the health and safety coordinator should be off </w:t>
            </w:r>
            <w:r w:rsidR="00260468" w:rsidRPr="00B05277">
              <w:rPr>
                <w:rFonts w:asciiTheme="minorHAnsi" w:hAnsiTheme="minorHAnsi" w:cstheme="minorHAnsi"/>
                <w:sz w:val="24"/>
                <w:szCs w:val="24"/>
              </w:rPr>
              <w:t>the</w:t>
            </w:r>
            <w:r w:rsidRPr="00B05277">
              <w:rPr>
                <w:rFonts w:asciiTheme="minorHAnsi" w:hAnsiTheme="minorHAnsi" w:cstheme="minorHAnsi"/>
                <w:sz w:val="24"/>
                <w:szCs w:val="24"/>
              </w:rPr>
              <w:t xml:space="preserve"> premises at the time of an emergency</w:t>
            </w:r>
            <w:r w:rsidR="00814CF5" w:rsidRPr="00B05277">
              <w:rPr>
                <w:rFonts w:asciiTheme="minorHAnsi" w:hAnsiTheme="minorHAnsi" w:cstheme="minorHAnsi"/>
                <w:sz w:val="24"/>
                <w:szCs w:val="24"/>
              </w:rPr>
              <w:t xml:space="preserve">. </w:t>
            </w:r>
          </w:p>
        </w:tc>
      </w:tr>
      <w:tr w:rsidR="00772992" w:rsidRPr="00B05277" w14:paraId="6F76F2FA" w14:textId="77777777" w:rsidTr="00B06307">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6B0C2605" w14:textId="7D047D7E" w:rsidR="00772992" w:rsidRPr="00B05277" w:rsidRDefault="00814CF5"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lastRenderedPageBreak/>
              <w:t xml:space="preserve">Health and Safety </w:t>
            </w:r>
            <w:r w:rsidR="00260468" w:rsidRPr="00B05277">
              <w:rPr>
                <w:rFonts w:asciiTheme="minorHAnsi" w:hAnsiTheme="minorHAnsi" w:cstheme="minorHAnsi"/>
                <w:b/>
                <w:bCs/>
                <w:sz w:val="24"/>
                <w:szCs w:val="24"/>
              </w:rPr>
              <w:t>Lead</w:t>
            </w:r>
          </w:p>
          <w:p w14:paraId="304F565E" w14:textId="2698C45F" w:rsidR="00260468" w:rsidRPr="00B05277" w:rsidRDefault="008C5FAF" w:rsidP="00F35DD5">
            <w:pPr>
              <w:spacing w:after="0"/>
              <w:rPr>
                <w:rFonts w:asciiTheme="minorHAnsi" w:hAnsiTheme="minorHAnsi" w:cstheme="minorHAnsi"/>
                <w:b/>
                <w:bCs/>
                <w:sz w:val="24"/>
                <w:szCs w:val="24"/>
              </w:rPr>
            </w:pPr>
            <w:r>
              <w:rPr>
                <w:rFonts w:asciiTheme="minorHAnsi" w:hAnsiTheme="minorHAnsi" w:cstheme="minorHAnsi"/>
                <w:b/>
                <w:bCs/>
                <w:sz w:val="24"/>
                <w:szCs w:val="24"/>
              </w:rPr>
              <w:t>Daniel Frain</w:t>
            </w:r>
          </w:p>
          <w:p w14:paraId="54D4B553" w14:textId="106218A6" w:rsidR="007629F7" w:rsidRPr="00B05277" w:rsidRDefault="007629F7" w:rsidP="00F35DD5">
            <w:pPr>
              <w:spacing w:after="0"/>
              <w:rPr>
                <w:rFonts w:asciiTheme="minorHAnsi" w:hAnsiTheme="minorHAnsi" w:cstheme="minorHAnsi"/>
                <w:sz w:val="24"/>
                <w:szCs w:val="24"/>
              </w:rPr>
            </w:pP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tcPr>
          <w:p w14:paraId="2CA25E99" w14:textId="6546BC80"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 xml:space="preserve">Ensure that the policy is appropriate for all emergency situations and raise any concerns with the </w:t>
            </w:r>
            <w:r w:rsidR="00260468" w:rsidRPr="00B05277">
              <w:rPr>
                <w:rFonts w:asciiTheme="minorHAnsi" w:hAnsiTheme="minorHAnsi" w:cstheme="minorHAnsi"/>
                <w:sz w:val="24"/>
                <w:szCs w:val="24"/>
              </w:rPr>
              <w:t xml:space="preserve"> setting leads</w:t>
            </w:r>
            <w:r w:rsidRPr="00B05277">
              <w:rPr>
                <w:rFonts w:asciiTheme="minorHAnsi" w:hAnsiTheme="minorHAnsi" w:cstheme="minorHAnsi"/>
                <w:sz w:val="24"/>
                <w:szCs w:val="24"/>
              </w:rPr>
              <w:t>.</w:t>
            </w:r>
          </w:p>
          <w:p w14:paraId="6C13CDA6" w14:textId="77777777"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 xml:space="preserve">When alerted to an emergency, assess the level of potential impact and whether it requires an invacuation, evacuation or lockdown. </w:t>
            </w:r>
          </w:p>
          <w:p w14:paraId="7BBC2839" w14:textId="02B7512F" w:rsidR="005A05AF" w:rsidRPr="00B05277" w:rsidRDefault="007629F7" w:rsidP="00F35DD5">
            <w:pPr>
              <w:pStyle w:val="ListParagraph"/>
              <w:spacing w:after="0"/>
              <w:rPr>
                <w:rFonts w:asciiTheme="minorHAnsi" w:hAnsiTheme="minorHAnsi" w:cstheme="minorHAnsi"/>
                <w:color w:val="auto"/>
                <w:sz w:val="24"/>
                <w:szCs w:val="24"/>
              </w:rPr>
            </w:pPr>
            <w:r w:rsidRPr="00B05277">
              <w:rPr>
                <w:rFonts w:asciiTheme="minorHAnsi" w:hAnsiTheme="minorHAnsi" w:cstheme="minorHAnsi"/>
                <w:sz w:val="24"/>
                <w:szCs w:val="24"/>
              </w:rPr>
              <w:t>Train all staff on the emergency procedures in this policy</w:t>
            </w:r>
            <w:r w:rsidR="005A05AF" w:rsidRPr="00B05277">
              <w:rPr>
                <w:rFonts w:asciiTheme="minorHAnsi" w:hAnsiTheme="minorHAnsi" w:cstheme="minorHAnsi"/>
                <w:color w:val="auto"/>
                <w:sz w:val="24"/>
                <w:szCs w:val="24"/>
              </w:rPr>
              <w:t xml:space="preserve">. </w:t>
            </w:r>
          </w:p>
          <w:p w14:paraId="0E83C05A" w14:textId="4BC4859D" w:rsidR="005A05AF"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 xml:space="preserve">Record any drills or incidents in the ‘Emergency Record Log’ </w:t>
            </w:r>
            <w:r w:rsidR="005A05AF" w:rsidRPr="00B05277">
              <w:rPr>
                <w:rFonts w:asciiTheme="minorHAnsi" w:hAnsiTheme="minorHAnsi" w:cstheme="minorHAnsi"/>
                <w:color w:val="F28C1C" w:themeColor="accent1"/>
                <w:sz w:val="24"/>
                <w:szCs w:val="24"/>
              </w:rPr>
              <w:t>(see Appendix 2)</w:t>
            </w:r>
            <w:r w:rsidRPr="00B05277">
              <w:rPr>
                <w:rFonts w:asciiTheme="minorHAnsi" w:hAnsiTheme="minorHAnsi" w:cstheme="minorHAnsi"/>
                <w:sz w:val="24"/>
                <w:szCs w:val="24"/>
              </w:rPr>
              <w:t>.</w:t>
            </w:r>
          </w:p>
        </w:tc>
      </w:tr>
      <w:tr w:rsidR="00772992" w:rsidRPr="00B05277" w14:paraId="2F157C00" w14:textId="77777777" w:rsidTr="00B06307">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33587D0B" w14:textId="77777777" w:rsidR="007629F7" w:rsidRPr="00B05277" w:rsidRDefault="00260468"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Fire Marshall</w:t>
            </w:r>
          </w:p>
          <w:p w14:paraId="415464CF" w14:textId="780B9791" w:rsidR="00260468" w:rsidRPr="00B05277" w:rsidRDefault="00260468"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Sarah Cryer</w:t>
            </w: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tcPr>
          <w:p w14:paraId="0F2DA65B" w14:textId="77777777"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In the event of an emergency, call the relevant emergency services and alert parents.</w:t>
            </w:r>
          </w:p>
          <w:p w14:paraId="6553B28B" w14:textId="4A82D77C" w:rsidR="007629F7" w:rsidRPr="00B05277" w:rsidRDefault="007629F7" w:rsidP="00F35DD5">
            <w:pPr>
              <w:pStyle w:val="ListParagraph"/>
              <w:spacing w:after="0"/>
              <w:rPr>
                <w:rFonts w:asciiTheme="minorHAnsi" w:hAnsiTheme="minorHAnsi" w:cstheme="minorHAnsi"/>
                <w:color w:val="auto"/>
                <w:sz w:val="24"/>
                <w:szCs w:val="24"/>
              </w:rPr>
            </w:pPr>
            <w:r w:rsidRPr="00B05277">
              <w:rPr>
                <w:rFonts w:asciiTheme="minorHAnsi" w:hAnsiTheme="minorHAnsi" w:cstheme="minorHAnsi"/>
                <w:sz w:val="24"/>
                <w:szCs w:val="24"/>
              </w:rPr>
              <w:t>Provide the emergency services with a plan of the building. Ensure ‘</w:t>
            </w:r>
            <w:r w:rsidRPr="00B05277">
              <w:rPr>
                <w:rFonts w:asciiTheme="minorHAnsi" w:hAnsiTheme="minorHAnsi" w:cstheme="minorHAnsi"/>
                <w:color w:val="auto"/>
                <w:sz w:val="24"/>
                <w:szCs w:val="24"/>
              </w:rPr>
              <w:t xml:space="preserve">safe rooms’ are clearly marked. </w:t>
            </w:r>
          </w:p>
          <w:p w14:paraId="56F57542" w14:textId="162A25A0"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 xml:space="preserve">Ensure that all visitors/contractors are aware of the emergency procedures. </w:t>
            </w:r>
          </w:p>
          <w:p w14:paraId="5DAC1E5B" w14:textId="69B78DD5" w:rsidR="005F4409"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 xml:space="preserve">Be accountable for knowing who is present/on site during an emergency. </w:t>
            </w:r>
          </w:p>
        </w:tc>
      </w:tr>
      <w:tr w:rsidR="007629F7" w:rsidRPr="00B05277" w14:paraId="3D806203" w14:textId="77777777" w:rsidTr="00B06307">
        <w:tc>
          <w:tcPr>
            <w:tcW w:w="3124"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7CEB3A52" w14:textId="77777777" w:rsidR="007629F7" w:rsidRPr="00B05277" w:rsidRDefault="007629F7"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Premises Manager</w:t>
            </w:r>
          </w:p>
          <w:p w14:paraId="56EC27E8" w14:textId="490277EF" w:rsidR="00260468" w:rsidRPr="00B05277" w:rsidRDefault="00260468"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Gary Ellis</w:t>
            </w:r>
          </w:p>
        </w:tc>
        <w:tc>
          <w:tcPr>
            <w:tcW w:w="7649"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tcPr>
          <w:p w14:paraId="4762CA5F" w14:textId="77777777"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Ensure that evacuation routes are clearly indicated.</w:t>
            </w:r>
          </w:p>
          <w:p w14:paraId="3CC3C599" w14:textId="76FA86CB"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Ensure that hallways are kept clear at all times.</w:t>
            </w:r>
          </w:p>
        </w:tc>
      </w:tr>
      <w:tr w:rsidR="00772992" w:rsidRPr="00B05277" w14:paraId="5EEA0473" w14:textId="77777777" w:rsidTr="00B06307">
        <w:tc>
          <w:tcPr>
            <w:tcW w:w="3124" w:type="dxa"/>
            <w:tcBorders>
              <w:top w:val="single" w:sz="8" w:space="0" w:color="4A4A4A" w:themeColor="text2"/>
              <w:left w:val="nil"/>
              <w:bottom w:val="single" w:sz="4" w:space="0" w:color="F28C1C" w:themeColor="accent1"/>
              <w:right w:val="single" w:sz="48" w:space="0" w:color="FFFFFF" w:themeColor="background1"/>
            </w:tcBorders>
            <w:shd w:val="clear" w:color="auto" w:fill="F2F0F4"/>
            <w:tcMar>
              <w:top w:w="113" w:type="dxa"/>
              <w:bottom w:w="113" w:type="dxa"/>
            </w:tcMar>
          </w:tcPr>
          <w:p w14:paraId="37CE6B16" w14:textId="7AF5861B" w:rsidR="007629F7" w:rsidRPr="00B05277" w:rsidRDefault="007629F7" w:rsidP="00F35DD5">
            <w:pPr>
              <w:spacing w:after="0"/>
              <w:rPr>
                <w:rFonts w:asciiTheme="minorHAnsi" w:hAnsiTheme="minorHAnsi" w:cstheme="minorHAnsi"/>
                <w:b/>
                <w:bCs/>
                <w:sz w:val="24"/>
                <w:szCs w:val="24"/>
              </w:rPr>
            </w:pPr>
            <w:r w:rsidRPr="00B05277">
              <w:rPr>
                <w:rFonts w:asciiTheme="minorHAnsi" w:hAnsiTheme="minorHAnsi" w:cstheme="minorHAnsi"/>
                <w:b/>
                <w:bCs/>
                <w:sz w:val="24"/>
                <w:szCs w:val="24"/>
              </w:rPr>
              <w:t>All</w:t>
            </w:r>
            <w:r w:rsidR="00772992" w:rsidRPr="00B05277">
              <w:rPr>
                <w:rFonts w:asciiTheme="minorHAnsi" w:hAnsiTheme="minorHAnsi" w:cstheme="minorHAnsi"/>
                <w:b/>
                <w:bCs/>
                <w:sz w:val="24"/>
                <w:szCs w:val="24"/>
              </w:rPr>
              <w:t xml:space="preserve"> Staff</w:t>
            </w:r>
            <w:r w:rsidRPr="00B05277">
              <w:rPr>
                <w:rFonts w:asciiTheme="minorHAnsi" w:hAnsiTheme="minorHAnsi" w:cstheme="minorHAnsi"/>
                <w:b/>
                <w:bCs/>
                <w:sz w:val="24"/>
                <w:szCs w:val="24"/>
              </w:rPr>
              <w:t xml:space="preserve"> Members</w:t>
            </w:r>
          </w:p>
        </w:tc>
        <w:tc>
          <w:tcPr>
            <w:tcW w:w="7649" w:type="dxa"/>
            <w:tcBorders>
              <w:top w:val="single" w:sz="8" w:space="0" w:color="4A4A4A" w:themeColor="text2"/>
              <w:left w:val="single" w:sz="48" w:space="0" w:color="FFFFFF" w:themeColor="background1"/>
              <w:bottom w:val="single" w:sz="4" w:space="0" w:color="F28C1C" w:themeColor="accent1"/>
              <w:right w:val="nil"/>
            </w:tcBorders>
            <w:shd w:val="clear" w:color="auto" w:fill="F2F0F4"/>
            <w:tcMar>
              <w:top w:w="113" w:type="dxa"/>
              <w:bottom w:w="113" w:type="dxa"/>
            </w:tcMar>
          </w:tcPr>
          <w:p w14:paraId="30B5E036" w14:textId="77777777"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Be aware of, and follow, this policy in the event of an emergency. </w:t>
            </w:r>
          </w:p>
          <w:p w14:paraId="4C67447E" w14:textId="70CED218"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 xml:space="preserve">Ensure that the pupils in your </w:t>
            </w:r>
            <w:r w:rsidR="00260468" w:rsidRPr="00B05277">
              <w:rPr>
                <w:rFonts w:asciiTheme="minorHAnsi" w:hAnsiTheme="minorHAnsi" w:cstheme="minorHAnsi"/>
                <w:sz w:val="24"/>
                <w:szCs w:val="24"/>
              </w:rPr>
              <w:t>areas</w:t>
            </w:r>
            <w:r w:rsidRPr="00B05277">
              <w:rPr>
                <w:rFonts w:asciiTheme="minorHAnsi" w:hAnsiTheme="minorHAnsi" w:cstheme="minorHAnsi"/>
                <w:sz w:val="24"/>
                <w:szCs w:val="24"/>
              </w:rPr>
              <w:t xml:space="preserve"> (where appropriate) are guided and cared for during an evacuation/invacuation/lockdown.</w:t>
            </w:r>
          </w:p>
          <w:p w14:paraId="30BB7D8D" w14:textId="772737C1"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 xml:space="preserve">Take the register as quickly as possible and make the </w:t>
            </w:r>
            <w:r w:rsidR="00260468" w:rsidRPr="00B05277">
              <w:rPr>
                <w:rFonts w:asciiTheme="minorHAnsi" w:hAnsiTheme="minorHAnsi" w:cstheme="minorHAnsi"/>
                <w:sz w:val="24"/>
                <w:szCs w:val="24"/>
              </w:rPr>
              <w:t>centre leads</w:t>
            </w:r>
            <w:r w:rsidRPr="00B05277">
              <w:rPr>
                <w:rFonts w:asciiTheme="minorHAnsi" w:hAnsiTheme="minorHAnsi" w:cstheme="minorHAnsi"/>
                <w:sz w:val="24"/>
                <w:szCs w:val="24"/>
              </w:rPr>
              <w:t xml:space="preserve">, health and safety coordinator or </w:t>
            </w:r>
            <w:r w:rsidR="00260468" w:rsidRPr="00B05277">
              <w:rPr>
                <w:rFonts w:asciiTheme="minorHAnsi" w:hAnsiTheme="minorHAnsi" w:cstheme="minorHAnsi"/>
                <w:sz w:val="24"/>
                <w:szCs w:val="24"/>
              </w:rPr>
              <w:t>fire marshall</w:t>
            </w:r>
            <w:r w:rsidRPr="00B05277">
              <w:rPr>
                <w:rFonts w:asciiTheme="minorHAnsi" w:hAnsiTheme="minorHAnsi" w:cstheme="minorHAnsi"/>
                <w:sz w:val="24"/>
                <w:szCs w:val="24"/>
              </w:rPr>
              <w:t xml:space="preserve"> aware if a pupil, staff member or visitor is unaccounted for. </w:t>
            </w:r>
          </w:p>
          <w:p w14:paraId="04EEF999" w14:textId="6EE170B8" w:rsidR="007629F7" w:rsidRPr="00B05277" w:rsidRDefault="007629F7" w:rsidP="00F35DD5">
            <w:pPr>
              <w:pStyle w:val="ListParagraph"/>
              <w:spacing w:after="0"/>
              <w:rPr>
                <w:rFonts w:asciiTheme="minorHAnsi" w:hAnsiTheme="minorHAnsi" w:cstheme="minorHAnsi"/>
                <w:sz w:val="24"/>
                <w:szCs w:val="24"/>
              </w:rPr>
            </w:pPr>
            <w:r w:rsidRPr="00B05277">
              <w:rPr>
                <w:rFonts w:asciiTheme="minorHAnsi" w:hAnsiTheme="minorHAnsi" w:cstheme="minorHAnsi"/>
                <w:sz w:val="24"/>
                <w:szCs w:val="24"/>
              </w:rPr>
              <w:t>Remain as calm as possible, encouraging pupils to do the same, during an emergency incident. </w:t>
            </w:r>
          </w:p>
        </w:tc>
      </w:tr>
    </w:tbl>
    <w:p w14:paraId="0E4768C4" w14:textId="77777777" w:rsidR="00A06949" w:rsidRPr="00B05277" w:rsidRDefault="00A06949" w:rsidP="00F35DD5">
      <w:pPr>
        <w:spacing w:after="0"/>
        <w:rPr>
          <w:rFonts w:asciiTheme="minorHAnsi" w:hAnsiTheme="minorHAnsi" w:cstheme="minorHAnsi"/>
          <w:sz w:val="24"/>
          <w:szCs w:val="24"/>
        </w:rPr>
        <w:sectPr w:rsidR="00A06949" w:rsidRPr="00B05277" w:rsidSect="0084298E">
          <w:type w:val="continuous"/>
          <w:pgSz w:w="11906" w:h="16838" w:code="9"/>
          <w:pgMar w:top="567" w:right="567" w:bottom="567" w:left="567" w:header="567" w:footer="0" w:gutter="0"/>
          <w:cols w:space="708"/>
          <w:docGrid w:linePitch="360"/>
        </w:sectPr>
      </w:pPr>
    </w:p>
    <w:p w14:paraId="0FB7C504" w14:textId="5FE83B8E" w:rsidR="00772992" w:rsidRPr="00B05277" w:rsidRDefault="007629F7" w:rsidP="00F35DD5">
      <w:pPr>
        <w:pStyle w:val="Heading1"/>
        <w:spacing w:after="0"/>
        <w:jc w:val="both"/>
        <w:rPr>
          <w:rFonts w:asciiTheme="minorHAnsi" w:hAnsiTheme="minorHAnsi" w:cstheme="minorHAnsi"/>
          <w:sz w:val="24"/>
          <w:szCs w:val="24"/>
        </w:rPr>
      </w:pPr>
      <w:bookmarkStart w:id="14" w:name="_Toc96067567"/>
      <w:r w:rsidRPr="00B05277">
        <w:rPr>
          <w:rFonts w:asciiTheme="minorHAnsi" w:hAnsiTheme="minorHAnsi" w:cstheme="minorHAnsi"/>
          <w:sz w:val="24"/>
          <w:szCs w:val="24"/>
        </w:rPr>
        <w:lastRenderedPageBreak/>
        <w:t>Invacuation Procedure</w:t>
      </w:r>
      <w:bookmarkEnd w:id="14"/>
    </w:p>
    <w:p w14:paraId="691D7D92" w14:textId="0E9C8DB0" w:rsidR="0011124E" w:rsidRPr="00B05277" w:rsidRDefault="007629F7" w:rsidP="00F35DD5">
      <w:pPr>
        <w:spacing w:after="0"/>
        <w:rPr>
          <w:rFonts w:asciiTheme="minorHAnsi" w:hAnsiTheme="minorHAnsi" w:cstheme="minorHAnsi"/>
          <w:sz w:val="24"/>
          <w:szCs w:val="24"/>
        </w:rPr>
      </w:pPr>
      <w:r w:rsidRPr="00B05277">
        <w:rPr>
          <w:rFonts w:asciiTheme="minorHAnsi" w:hAnsiTheme="minorHAnsi" w:cstheme="minorHAnsi"/>
          <w:sz w:val="24"/>
          <w:szCs w:val="24"/>
        </w:rPr>
        <w:t xml:space="preserve">An invacuation will be ordered where there is a threat from outside, meaning it could be safer inside but where it is not essential to follow full lockdown protocol. An event requiring an invacuation response might be high air pollution, a chemical leak or a dangerous person in the vicinity but not on the premises. </w:t>
      </w:r>
      <w:r w:rsidR="008C5FAF">
        <w:rPr>
          <w:rFonts w:asciiTheme="minorHAnsi" w:hAnsiTheme="minorHAnsi" w:cstheme="minorHAnsi"/>
          <w:sz w:val="24"/>
          <w:szCs w:val="24"/>
        </w:rPr>
        <w:t xml:space="preserve"> </w:t>
      </w:r>
      <w:r w:rsidRPr="00B05277">
        <w:rPr>
          <w:rFonts w:asciiTheme="minorHAnsi" w:hAnsiTheme="minorHAnsi" w:cstheme="minorHAnsi"/>
          <w:sz w:val="24"/>
          <w:szCs w:val="24"/>
        </w:rPr>
        <w:t xml:space="preserve">In the event of an invacuation, </w:t>
      </w:r>
      <w:r w:rsidR="00260468" w:rsidRPr="00B05277">
        <w:rPr>
          <w:rFonts w:asciiTheme="minorHAnsi" w:hAnsiTheme="minorHAnsi" w:cstheme="minorHAnsi"/>
          <w:color w:val="auto"/>
          <w:sz w:val="24"/>
          <w:szCs w:val="24"/>
        </w:rPr>
        <w:t xml:space="preserve">the warning word (Branch) </w:t>
      </w:r>
      <w:r w:rsidRPr="00B05277">
        <w:rPr>
          <w:rFonts w:asciiTheme="minorHAnsi" w:hAnsiTheme="minorHAnsi" w:cstheme="minorHAnsi"/>
          <w:sz w:val="24"/>
          <w:szCs w:val="24"/>
        </w:rPr>
        <w:t xml:space="preserve">will </w:t>
      </w:r>
      <w:r w:rsidR="00260468" w:rsidRPr="00B05277">
        <w:rPr>
          <w:rFonts w:asciiTheme="minorHAnsi" w:hAnsiTheme="minorHAnsi" w:cstheme="minorHAnsi"/>
          <w:sz w:val="24"/>
          <w:szCs w:val="24"/>
        </w:rPr>
        <w:t>be said</w:t>
      </w:r>
      <w:r w:rsidR="006E153E" w:rsidRPr="00B05277">
        <w:rPr>
          <w:rFonts w:asciiTheme="minorHAnsi" w:hAnsiTheme="minorHAnsi" w:cstheme="minorHAnsi"/>
          <w:sz w:val="24"/>
          <w:szCs w:val="24"/>
        </w:rPr>
        <w:t xml:space="preserve"> </w:t>
      </w:r>
      <w:r w:rsidRPr="00B05277">
        <w:rPr>
          <w:rFonts w:asciiTheme="minorHAnsi" w:hAnsiTheme="minorHAnsi" w:cstheme="minorHAnsi"/>
          <w:sz w:val="24"/>
          <w:szCs w:val="24"/>
        </w:rPr>
        <w:t>as soon as the concern has been raised</w:t>
      </w:r>
      <w:r w:rsidR="00260468" w:rsidRPr="00B05277">
        <w:rPr>
          <w:rFonts w:asciiTheme="minorHAnsi" w:hAnsiTheme="minorHAnsi" w:cstheme="minorHAnsi"/>
          <w:sz w:val="24"/>
          <w:szCs w:val="24"/>
        </w:rPr>
        <w:t xml:space="preserve">. This is </w:t>
      </w:r>
      <w:r w:rsidR="006E153E" w:rsidRPr="00B05277">
        <w:rPr>
          <w:rFonts w:asciiTheme="minorHAnsi" w:hAnsiTheme="minorHAnsi" w:cstheme="minorHAnsi"/>
          <w:sz w:val="24"/>
          <w:szCs w:val="24"/>
        </w:rPr>
        <w:t>d</w:t>
      </w:r>
      <w:r w:rsidR="00260468" w:rsidRPr="00B05277">
        <w:rPr>
          <w:rFonts w:asciiTheme="minorHAnsi" w:hAnsiTheme="minorHAnsi" w:cstheme="minorHAnsi"/>
          <w:sz w:val="24"/>
          <w:szCs w:val="24"/>
        </w:rPr>
        <w:t>ue to the nature of our students, there will also be a visual Branch icon raised high by a staff member</w:t>
      </w:r>
      <w:r w:rsidR="008C5FAF">
        <w:rPr>
          <w:rFonts w:asciiTheme="minorHAnsi" w:hAnsiTheme="minorHAnsi" w:cstheme="minorHAnsi"/>
          <w:sz w:val="24"/>
          <w:szCs w:val="24"/>
        </w:rPr>
        <w:t xml:space="preserve">. </w:t>
      </w:r>
      <w:r w:rsidRPr="00B05277">
        <w:rPr>
          <w:rFonts w:asciiTheme="minorHAnsi" w:hAnsiTheme="minorHAnsi" w:cstheme="minorHAnsi"/>
          <w:sz w:val="24"/>
          <w:szCs w:val="24"/>
        </w:rPr>
        <w:t xml:space="preserve">On hearing the signal, all staff, pupils and visitors should make their way quickly and quietly inside the building to their safe room. </w:t>
      </w:r>
      <w:r w:rsidR="008C5FAF">
        <w:rPr>
          <w:rFonts w:asciiTheme="minorHAnsi" w:hAnsiTheme="minorHAnsi" w:cstheme="minorHAnsi"/>
          <w:sz w:val="24"/>
          <w:szCs w:val="24"/>
        </w:rPr>
        <w:t xml:space="preserve"> </w:t>
      </w:r>
      <w:r w:rsidRPr="00B05277">
        <w:rPr>
          <w:rFonts w:asciiTheme="minorHAnsi" w:hAnsiTheme="minorHAnsi" w:cstheme="minorHAnsi"/>
          <w:sz w:val="24"/>
          <w:szCs w:val="24"/>
        </w:rPr>
        <w:t>Once every person on site is within the</w:t>
      </w:r>
      <w:r w:rsidR="00260468" w:rsidRPr="00B05277">
        <w:rPr>
          <w:rFonts w:asciiTheme="minorHAnsi" w:hAnsiTheme="minorHAnsi" w:cstheme="minorHAnsi"/>
          <w:sz w:val="24"/>
          <w:szCs w:val="24"/>
        </w:rPr>
        <w:t xml:space="preserve"> </w:t>
      </w:r>
      <w:r w:rsidRPr="00B05277">
        <w:rPr>
          <w:rFonts w:asciiTheme="minorHAnsi" w:hAnsiTheme="minorHAnsi" w:cstheme="minorHAnsi"/>
          <w:sz w:val="24"/>
          <w:szCs w:val="24"/>
        </w:rPr>
        <w:t>building, the doors will be locked by</w:t>
      </w:r>
      <w:r w:rsidR="00260468" w:rsidRPr="00B05277">
        <w:rPr>
          <w:rFonts w:asciiTheme="minorHAnsi" w:hAnsiTheme="minorHAnsi" w:cstheme="minorHAnsi"/>
          <w:sz w:val="24"/>
          <w:szCs w:val="24"/>
        </w:rPr>
        <w:t xml:space="preserve"> a senior leader.</w:t>
      </w:r>
      <w:r w:rsidR="008C5FAF">
        <w:rPr>
          <w:rFonts w:asciiTheme="minorHAnsi" w:hAnsiTheme="minorHAnsi" w:cstheme="minorHAnsi"/>
          <w:sz w:val="24"/>
          <w:szCs w:val="24"/>
        </w:rPr>
        <w:t xml:space="preserve"> </w:t>
      </w:r>
      <w:r w:rsidR="00260468" w:rsidRPr="00B05277">
        <w:rPr>
          <w:rFonts w:asciiTheme="minorHAnsi" w:hAnsiTheme="minorHAnsi" w:cstheme="minorHAnsi"/>
          <w:sz w:val="24"/>
          <w:szCs w:val="24"/>
        </w:rPr>
        <w:t xml:space="preserve">Staff </w:t>
      </w:r>
      <w:r w:rsidRPr="00B05277">
        <w:rPr>
          <w:rFonts w:asciiTheme="minorHAnsi" w:hAnsiTheme="minorHAnsi" w:cstheme="minorHAnsi"/>
          <w:sz w:val="24"/>
          <w:szCs w:val="24"/>
        </w:rPr>
        <w:t>will send a message to parents to alert them to an invacuation, call the emergency services (if required) and circulate registers. Staff members will keep in touch vi</w:t>
      </w:r>
      <w:r w:rsidR="006E153E" w:rsidRPr="00B05277">
        <w:rPr>
          <w:rFonts w:asciiTheme="minorHAnsi" w:hAnsiTheme="minorHAnsi" w:cstheme="minorHAnsi"/>
          <w:sz w:val="24"/>
          <w:szCs w:val="24"/>
        </w:rPr>
        <w:t>a mobile phones,</w:t>
      </w:r>
      <w:r w:rsidRPr="00B05277">
        <w:rPr>
          <w:rFonts w:asciiTheme="minorHAnsi" w:hAnsiTheme="minorHAnsi" w:cstheme="minorHAnsi"/>
          <w:sz w:val="24"/>
          <w:szCs w:val="24"/>
        </w:rPr>
        <w:t xml:space="preserve"> particularly where any adults or children remain unaccounted for.</w:t>
      </w:r>
      <w:r w:rsidR="008C5FAF">
        <w:rPr>
          <w:rFonts w:asciiTheme="minorHAnsi" w:hAnsiTheme="minorHAnsi" w:cstheme="minorHAnsi"/>
          <w:sz w:val="24"/>
          <w:szCs w:val="24"/>
        </w:rPr>
        <w:t xml:space="preserve"> </w:t>
      </w:r>
      <w:r w:rsidRPr="00B05277">
        <w:rPr>
          <w:rFonts w:asciiTheme="minorHAnsi" w:hAnsiTheme="minorHAnsi" w:cstheme="minorHAnsi"/>
          <w:sz w:val="24"/>
          <w:szCs w:val="24"/>
        </w:rPr>
        <w:t xml:space="preserve">Prior to an invacuation, the </w:t>
      </w:r>
      <w:r w:rsidR="006E153E" w:rsidRPr="00B05277">
        <w:rPr>
          <w:rFonts w:asciiTheme="minorHAnsi" w:hAnsiTheme="minorHAnsi" w:cstheme="minorHAnsi"/>
          <w:sz w:val="24"/>
          <w:szCs w:val="24"/>
        </w:rPr>
        <w:t>centre leads</w:t>
      </w:r>
      <w:r w:rsidRPr="00B05277">
        <w:rPr>
          <w:rFonts w:asciiTheme="minorHAnsi" w:hAnsiTheme="minorHAnsi" w:cstheme="minorHAnsi"/>
          <w:sz w:val="24"/>
          <w:szCs w:val="24"/>
        </w:rPr>
        <w:t xml:space="preserve">, or health and safety coordinator, will identify a safe room for every </w:t>
      </w:r>
      <w:r w:rsidR="006E153E" w:rsidRPr="00B05277">
        <w:rPr>
          <w:rFonts w:asciiTheme="minorHAnsi" w:hAnsiTheme="minorHAnsi" w:cstheme="minorHAnsi"/>
          <w:sz w:val="24"/>
          <w:szCs w:val="24"/>
        </w:rPr>
        <w:t>learning environment</w:t>
      </w:r>
      <w:r w:rsidRPr="00B05277">
        <w:rPr>
          <w:rFonts w:asciiTheme="minorHAnsi" w:hAnsiTheme="minorHAnsi" w:cstheme="minorHAnsi"/>
          <w:sz w:val="24"/>
          <w:szCs w:val="24"/>
        </w:rPr>
        <w:t>.</w:t>
      </w:r>
    </w:p>
    <w:p w14:paraId="089C8839" w14:textId="77777777" w:rsidR="008C5FAF" w:rsidRDefault="008C5FAF" w:rsidP="00F35DD5">
      <w:pPr>
        <w:pStyle w:val="Heading3"/>
        <w:jc w:val="both"/>
        <w:rPr>
          <w:rFonts w:asciiTheme="minorHAnsi" w:hAnsiTheme="minorHAnsi" w:cstheme="minorHAnsi"/>
          <w:color w:val="auto"/>
          <w:szCs w:val="24"/>
        </w:rPr>
      </w:pPr>
    </w:p>
    <w:p w14:paraId="5DED4072" w14:textId="26F46391" w:rsidR="0011124E" w:rsidRPr="00B05277" w:rsidRDefault="0011124E" w:rsidP="00F35DD5">
      <w:pPr>
        <w:pStyle w:val="Heading3"/>
        <w:jc w:val="both"/>
        <w:rPr>
          <w:rFonts w:asciiTheme="minorHAnsi" w:hAnsiTheme="minorHAnsi" w:cstheme="minorHAnsi"/>
          <w:color w:val="auto"/>
          <w:szCs w:val="24"/>
        </w:rPr>
      </w:pPr>
      <w:r w:rsidRPr="00B05277">
        <w:rPr>
          <w:rFonts w:asciiTheme="minorHAnsi" w:hAnsiTheme="minorHAnsi" w:cstheme="minorHAnsi"/>
          <w:color w:val="auto"/>
          <w:szCs w:val="24"/>
        </w:rPr>
        <w:t>List of Safe Rooms:</w:t>
      </w:r>
    </w:p>
    <w:tbl>
      <w:tblPr>
        <w:tblStyle w:val="TableGrid"/>
        <w:tblW w:w="0" w:type="auto"/>
        <w:tblInd w:w="-5" w:type="dxa"/>
        <w:tblLayout w:type="fixed"/>
        <w:tblCellMar>
          <w:top w:w="170" w:type="dxa"/>
          <w:left w:w="170" w:type="dxa"/>
          <w:bottom w:w="170" w:type="dxa"/>
          <w:right w:w="170" w:type="dxa"/>
        </w:tblCellMar>
        <w:tblLook w:val="04A0" w:firstRow="1" w:lastRow="0" w:firstColumn="1" w:lastColumn="0" w:noHBand="0" w:noVBand="1"/>
      </w:tblPr>
      <w:tblGrid>
        <w:gridCol w:w="3549"/>
        <w:gridCol w:w="3399"/>
        <w:gridCol w:w="3825"/>
      </w:tblGrid>
      <w:tr w:rsidR="0011124E" w:rsidRPr="00B05277" w14:paraId="1648B798" w14:textId="77777777" w:rsidTr="00C9399B">
        <w:tc>
          <w:tcPr>
            <w:tcW w:w="3549" w:type="dxa"/>
            <w:tcBorders>
              <w:top w:val="nil"/>
              <w:left w:val="nil"/>
              <w:bottom w:val="nil"/>
              <w:right w:val="single" w:sz="48" w:space="0" w:color="FFFFFF" w:themeColor="background1"/>
            </w:tcBorders>
            <w:shd w:val="clear" w:color="auto" w:fill="2A294C" w:themeFill="accent2"/>
            <w:tcMar>
              <w:top w:w="113" w:type="dxa"/>
              <w:bottom w:w="113" w:type="dxa"/>
            </w:tcMar>
          </w:tcPr>
          <w:p w14:paraId="46B9D1A0" w14:textId="7D2C945B" w:rsidR="0011124E" w:rsidRPr="00B05277" w:rsidRDefault="00C9399B" w:rsidP="00F35DD5">
            <w:pPr>
              <w:pStyle w:val="Heading3"/>
              <w:jc w:val="both"/>
              <w:rPr>
                <w:rFonts w:asciiTheme="minorHAnsi" w:hAnsiTheme="minorHAnsi" w:cstheme="minorHAnsi"/>
                <w:szCs w:val="24"/>
              </w:rPr>
            </w:pPr>
            <w:r w:rsidRPr="00B05277">
              <w:rPr>
                <w:rFonts w:asciiTheme="minorHAnsi" w:hAnsiTheme="minorHAnsi" w:cstheme="minorHAnsi"/>
                <w:szCs w:val="24"/>
              </w:rPr>
              <w:t>Designated Safe Room</w:t>
            </w:r>
          </w:p>
        </w:tc>
        <w:tc>
          <w:tcPr>
            <w:tcW w:w="3399" w:type="dxa"/>
            <w:tcBorders>
              <w:top w:val="nil"/>
              <w:left w:val="single" w:sz="48" w:space="0" w:color="FFFFFF" w:themeColor="background1"/>
              <w:bottom w:val="nil"/>
              <w:right w:val="nil"/>
            </w:tcBorders>
            <w:shd w:val="clear" w:color="auto" w:fill="2A294C" w:themeFill="accent2"/>
            <w:tcMar>
              <w:top w:w="113" w:type="dxa"/>
              <w:bottom w:w="113" w:type="dxa"/>
            </w:tcMar>
          </w:tcPr>
          <w:p w14:paraId="32BB8019" w14:textId="7DB2E226" w:rsidR="0011124E" w:rsidRPr="00B05277" w:rsidRDefault="006E153E" w:rsidP="00F35DD5">
            <w:pPr>
              <w:pStyle w:val="Heading3"/>
              <w:jc w:val="both"/>
              <w:rPr>
                <w:rFonts w:asciiTheme="minorHAnsi" w:hAnsiTheme="minorHAnsi" w:cstheme="minorHAnsi"/>
                <w:szCs w:val="24"/>
              </w:rPr>
            </w:pPr>
            <w:r w:rsidRPr="00B05277">
              <w:rPr>
                <w:rFonts w:asciiTheme="minorHAnsi" w:hAnsiTheme="minorHAnsi" w:cstheme="minorHAnsi"/>
                <w:szCs w:val="24"/>
              </w:rPr>
              <w:t>Learners</w:t>
            </w:r>
          </w:p>
        </w:tc>
        <w:tc>
          <w:tcPr>
            <w:tcW w:w="3825" w:type="dxa"/>
            <w:tcBorders>
              <w:top w:val="nil"/>
              <w:left w:val="single" w:sz="48" w:space="0" w:color="FFFFFF" w:themeColor="background1"/>
              <w:bottom w:val="nil"/>
              <w:right w:val="nil"/>
            </w:tcBorders>
            <w:shd w:val="clear" w:color="auto" w:fill="2A294C" w:themeFill="accent2"/>
          </w:tcPr>
          <w:p w14:paraId="61ABC8F1" w14:textId="25071C8A" w:rsidR="0011124E" w:rsidRPr="00B05277" w:rsidRDefault="0011124E" w:rsidP="00F35DD5">
            <w:pPr>
              <w:pStyle w:val="Heading3"/>
              <w:jc w:val="both"/>
              <w:rPr>
                <w:rFonts w:asciiTheme="minorHAnsi" w:hAnsiTheme="minorHAnsi" w:cstheme="minorHAnsi"/>
                <w:szCs w:val="24"/>
              </w:rPr>
            </w:pPr>
            <w:r w:rsidRPr="00B05277">
              <w:rPr>
                <w:rFonts w:asciiTheme="minorHAnsi" w:hAnsiTheme="minorHAnsi" w:cstheme="minorHAnsi"/>
                <w:szCs w:val="24"/>
              </w:rPr>
              <w:t>Room Leader</w:t>
            </w:r>
          </w:p>
        </w:tc>
      </w:tr>
      <w:tr w:rsidR="0011124E" w:rsidRPr="00B05277" w14:paraId="3AD3AA0C" w14:textId="77777777" w:rsidTr="00C9399B">
        <w:trPr>
          <w:trHeight w:val="283"/>
        </w:trPr>
        <w:tc>
          <w:tcPr>
            <w:tcW w:w="3549" w:type="dxa"/>
            <w:tcBorders>
              <w:top w:val="nil"/>
              <w:left w:val="nil"/>
              <w:bottom w:val="single" w:sz="4" w:space="0" w:color="auto"/>
              <w:right w:val="single" w:sz="48" w:space="0" w:color="FFFFFF" w:themeColor="background1"/>
            </w:tcBorders>
            <w:shd w:val="clear" w:color="auto" w:fill="F2F0F4"/>
            <w:tcMar>
              <w:top w:w="113" w:type="dxa"/>
              <w:bottom w:w="113" w:type="dxa"/>
            </w:tcMar>
            <w:vAlign w:val="center"/>
          </w:tcPr>
          <w:p w14:paraId="7EB80739" w14:textId="1DD3A69E" w:rsidR="0011124E" w:rsidRPr="00B05277" w:rsidRDefault="006E153E" w:rsidP="00F35DD5">
            <w:pPr>
              <w:spacing w:after="0"/>
              <w:rPr>
                <w:rFonts w:asciiTheme="minorHAnsi" w:hAnsiTheme="minorHAnsi" w:cstheme="minorHAnsi"/>
                <w:b/>
                <w:bCs/>
                <w:color w:val="F28C1C" w:themeColor="accent1"/>
                <w:sz w:val="24"/>
                <w:szCs w:val="24"/>
              </w:rPr>
            </w:pPr>
            <w:r w:rsidRPr="00B05277">
              <w:rPr>
                <w:rFonts w:asciiTheme="minorHAnsi" w:hAnsiTheme="minorHAnsi" w:cstheme="minorHAnsi"/>
                <w:color w:val="auto"/>
                <w:sz w:val="24"/>
                <w:szCs w:val="24"/>
              </w:rPr>
              <w:t>Woodland Room</w:t>
            </w:r>
          </w:p>
        </w:tc>
        <w:tc>
          <w:tcPr>
            <w:tcW w:w="3399" w:type="dxa"/>
            <w:tcBorders>
              <w:top w:val="nil"/>
              <w:left w:val="single" w:sz="48" w:space="0" w:color="FFFFFF" w:themeColor="background1"/>
              <w:bottom w:val="single" w:sz="4" w:space="0" w:color="auto"/>
              <w:right w:val="nil"/>
            </w:tcBorders>
            <w:shd w:val="clear" w:color="auto" w:fill="F2F0F4"/>
            <w:tcMar>
              <w:top w:w="113" w:type="dxa"/>
              <w:bottom w:w="113" w:type="dxa"/>
            </w:tcMar>
            <w:vAlign w:val="center"/>
          </w:tcPr>
          <w:p w14:paraId="60193E9F" w14:textId="1C78FC6C" w:rsidR="0011124E" w:rsidRPr="00B05277" w:rsidRDefault="006E153E" w:rsidP="00F35DD5">
            <w:pPr>
              <w:spacing w:after="0"/>
              <w:rPr>
                <w:rFonts w:asciiTheme="minorHAnsi" w:hAnsiTheme="minorHAnsi" w:cstheme="minorHAnsi"/>
                <w:color w:val="F28C1C" w:themeColor="accent1"/>
                <w:sz w:val="24"/>
                <w:szCs w:val="24"/>
              </w:rPr>
            </w:pPr>
            <w:r w:rsidRPr="00B05277">
              <w:rPr>
                <w:rFonts w:asciiTheme="minorHAnsi" w:hAnsiTheme="minorHAnsi" w:cstheme="minorHAnsi"/>
                <w:color w:val="auto"/>
                <w:sz w:val="24"/>
                <w:szCs w:val="24"/>
              </w:rPr>
              <w:t>Learners downstairs</w:t>
            </w:r>
          </w:p>
        </w:tc>
        <w:tc>
          <w:tcPr>
            <w:tcW w:w="3825" w:type="dxa"/>
            <w:tcBorders>
              <w:top w:val="nil"/>
              <w:left w:val="single" w:sz="48" w:space="0" w:color="FFFFFF" w:themeColor="background1"/>
              <w:bottom w:val="single" w:sz="4" w:space="0" w:color="auto"/>
              <w:right w:val="nil"/>
            </w:tcBorders>
            <w:shd w:val="clear" w:color="auto" w:fill="F2F0F4"/>
            <w:vAlign w:val="center"/>
          </w:tcPr>
          <w:p w14:paraId="74FA2112" w14:textId="3C5AD92D" w:rsidR="0011124E" w:rsidRPr="00B05277" w:rsidRDefault="006E153E" w:rsidP="00F35DD5">
            <w:pPr>
              <w:spacing w:after="0"/>
              <w:rPr>
                <w:rFonts w:asciiTheme="minorHAnsi" w:hAnsiTheme="minorHAnsi" w:cstheme="minorHAnsi"/>
                <w:color w:val="F28C1C" w:themeColor="accent1"/>
                <w:sz w:val="24"/>
                <w:szCs w:val="24"/>
              </w:rPr>
            </w:pPr>
            <w:r w:rsidRPr="00B05277">
              <w:rPr>
                <w:rFonts w:asciiTheme="minorHAnsi" w:hAnsiTheme="minorHAnsi" w:cstheme="minorHAnsi"/>
                <w:color w:val="auto"/>
                <w:sz w:val="24"/>
                <w:szCs w:val="24"/>
              </w:rPr>
              <w:t>Catherine Widdrington</w:t>
            </w:r>
          </w:p>
        </w:tc>
      </w:tr>
      <w:tr w:rsidR="0011124E" w:rsidRPr="00B05277" w14:paraId="69C1416E" w14:textId="77777777" w:rsidTr="00C9399B">
        <w:trPr>
          <w:trHeight w:val="283"/>
        </w:trPr>
        <w:tc>
          <w:tcPr>
            <w:tcW w:w="3549" w:type="dxa"/>
            <w:tcBorders>
              <w:top w:val="single" w:sz="4" w:space="0" w:color="auto"/>
              <w:left w:val="nil"/>
              <w:bottom w:val="single" w:sz="4" w:space="0" w:color="auto"/>
              <w:right w:val="single" w:sz="48" w:space="0" w:color="FFFFFF" w:themeColor="background1"/>
            </w:tcBorders>
            <w:shd w:val="clear" w:color="auto" w:fill="F2F0F4"/>
            <w:tcMar>
              <w:top w:w="113" w:type="dxa"/>
              <w:bottom w:w="113" w:type="dxa"/>
            </w:tcMar>
            <w:vAlign w:val="center"/>
          </w:tcPr>
          <w:p w14:paraId="4472F395" w14:textId="6FCFBCC9" w:rsidR="0011124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Pastoral Room (upstairs)</w:t>
            </w:r>
          </w:p>
        </w:tc>
        <w:tc>
          <w:tcPr>
            <w:tcW w:w="3399" w:type="dxa"/>
            <w:tcBorders>
              <w:top w:val="single" w:sz="4" w:space="0" w:color="auto"/>
              <w:left w:val="single" w:sz="48" w:space="0" w:color="FFFFFF" w:themeColor="background1"/>
              <w:bottom w:val="single" w:sz="4" w:space="0" w:color="auto"/>
              <w:right w:val="nil"/>
            </w:tcBorders>
            <w:shd w:val="clear" w:color="auto" w:fill="F2F0F4"/>
            <w:tcMar>
              <w:top w:w="113" w:type="dxa"/>
              <w:bottom w:w="113" w:type="dxa"/>
            </w:tcMar>
            <w:vAlign w:val="center"/>
          </w:tcPr>
          <w:p w14:paraId="08F76E3A" w14:textId="793AD218" w:rsidR="0011124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Learners Upstairs</w:t>
            </w:r>
          </w:p>
        </w:tc>
        <w:tc>
          <w:tcPr>
            <w:tcW w:w="3825" w:type="dxa"/>
            <w:tcBorders>
              <w:top w:val="single" w:sz="4" w:space="0" w:color="auto"/>
              <w:left w:val="single" w:sz="48" w:space="0" w:color="FFFFFF" w:themeColor="background1"/>
              <w:bottom w:val="single" w:sz="4" w:space="0" w:color="auto"/>
              <w:right w:val="nil"/>
            </w:tcBorders>
            <w:shd w:val="clear" w:color="auto" w:fill="F2F0F4"/>
            <w:vAlign w:val="center"/>
          </w:tcPr>
          <w:p w14:paraId="174C6B68" w14:textId="00F02CBE" w:rsidR="0011124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Laura Frain</w:t>
            </w:r>
          </w:p>
        </w:tc>
      </w:tr>
      <w:tr w:rsidR="0011124E" w:rsidRPr="00B05277" w14:paraId="59C7CEFB" w14:textId="77777777" w:rsidTr="00C9399B">
        <w:trPr>
          <w:trHeight w:val="283"/>
        </w:trPr>
        <w:tc>
          <w:tcPr>
            <w:tcW w:w="3549" w:type="dxa"/>
            <w:tcBorders>
              <w:top w:val="single" w:sz="4" w:space="0" w:color="auto"/>
              <w:left w:val="nil"/>
              <w:bottom w:val="single" w:sz="4" w:space="0" w:color="F28C1C" w:themeColor="accent1"/>
              <w:right w:val="single" w:sz="48" w:space="0" w:color="FFFFFF" w:themeColor="background1"/>
            </w:tcBorders>
            <w:shd w:val="clear" w:color="auto" w:fill="F2F0F4"/>
            <w:tcMar>
              <w:top w:w="113" w:type="dxa"/>
              <w:bottom w:w="113" w:type="dxa"/>
            </w:tcMar>
            <w:vAlign w:val="center"/>
          </w:tcPr>
          <w:p w14:paraId="3A936690" w14:textId="59128C94" w:rsidR="0011124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Ladies changing rooms</w:t>
            </w:r>
          </w:p>
        </w:tc>
        <w:tc>
          <w:tcPr>
            <w:tcW w:w="3399" w:type="dxa"/>
            <w:tcBorders>
              <w:top w:val="single" w:sz="4" w:space="0" w:color="auto"/>
              <w:left w:val="single" w:sz="48" w:space="0" w:color="FFFFFF" w:themeColor="background1"/>
              <w:bottom w:val="single" w:sz="4" w:space="0" w:color="F28C1C" w:themeColor="accent1"/>
              <w:right w:val="nil"/>
            </w:tcBorders>
            <w:shd w:val="clear" w:color="auto" w:fill="F2F0F4"/>
            <w:tcMar>
              <w:top w:w="113" w:type="dxa"/>
              <w:bottom w:w="113" w:type="dxa"/>
            </w:tcMar>
            <w:vAlign w:val="center"/>
          </w:tcPr>
          <w:p w14:paraId="43D282AC" w14:textId="59596D6F" w:rsidR="0011124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When swimming</w:t>
            </w:r>
          </w:p>
        </w:tc>
        <w:tc>
          <w:tcPr>
            <w:tcW w:w="3825" w:type="dxa"/>
            <w:tcBorders>
              <w:top w:val="single" w:sz="4" w:space="0" w:color="auto"/>
              <w:left w:val="single" w:sz="48" w:space="0" w:color="FFFFFF" w:themeColor="background1"/>
              <w:bottom w:val="single" w:sz="4" w:space="0" w:color="F28C1C" w:themeColor="accent1"/>
              <w:right w:val="nil"/>
            </w:tcBorders>
            <w:shd w:val="clear" w:color="auto" w:fill="F2F0F4"/>
            <w:vAlign w:val="center"/>
          </w:tcPr>
          <w:p w14:paraId="7DEBCA96" w14:textId="38E18649" w:rsidR="0011124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Lifeguard on duty</w:t>
            </w:r>
          </w:p>
        </w:tc>
      </w:tr>
    </w:tbl>
    <w:p w14:paraId="00CF1B1C" w14:textId="53261A02" w:rsidR="0011124E" w:rsidRPr="00B05277" w:rsidRDefault="0011124E" w:rsidP="00F35DD5">
      <w:pPr>
        <w:pStyle w:val="Heading3"/>
        <w:jc w:val="both"/>
        <w:rPr>
          <w:rFonts w:asciiTheme="minorHAnsi" w:hAnsiTheme="minorHAnsi" w:cstheme="minorHAnsi"/>
          <w:szCs w:val="24"/>
        </w:rPr>
      </w:pPr>
    </w:p>
    <w:p w14:paraId="77C0AD9E" w14:textId="175DA2D1" w:rsidR="0011124E" w:rsidRPr="00B05277" w:rsidRDefault="0011124E" w:rsidP="00F35DD5">
      <w:pPr>
        <w:spacing w:after="0"/>
        <w:rPr>
          <w:rFonts w:asciiTheme="minorHAnsi" w:hAnsiTheme="minorHAnsi" w:cstheme="minorHAnsi"/>
          <w:sz w:val="24"/>
          <w:szCs w:val="24"/>
        </w:rPr>
      </w:pPr>
      <w:r w:rsidRPr="00B05277">
        <w:rPr>
          <w:rFonts w:asciiTheme="minorHAnsi" w:hAnsiTheme="minorHAnsi" w:cstheme="minorHAnsi"/>
          <w:sz w:val="24"/>
          <w:szCs w:val="24"/>
        </w:rPr>
        <w:t xml:space="preserve">If an invacuation happens during lunchtime, or when most pupils are outside, staff should direct pupils to the </w:t>
      </w:r>
      <w:r w:rsidRPr="00B05277">
        <w:rPr>
          <w:rFonts w:asciiTheme="minorHAnsi" w:hAnsiTheme="minorHAnsi" w:cstheme="minorHAnsi"/>
          <w:sz w:val="24"/>
          <w:szCs w:val="24"/>
          <w:u w:val="single"/>
        </w:rPr>
        <w:t xml:space="preserve">nearest </w:t>
      </w:r>
      <w:r w:rsidRPr="00B05277">
        <w:rPr>
          <w:rFonts w:asciiTheme="minorHAnsi" w:hAnsiTheme="minorHAnsi" w:cstheme="minorHAnsi"/>
          <w:sz w:val="24"/>
          <w:szCs w:val="24"/>
        </w:rPr>
        <w:t>safe room. </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Visitors should go to the nearest designated safe room.</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All staff, pupils and visitors should remain in their safe room until instructed to leave by the headteacher or health and safety coordinator.</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Once the risk of danger has passed, pupils will return to their</w:t>
      </w:r>
      <w:r w:rsidR="006E153E" w:rsidRPr="00B05277">
        <w:rPr>
          <w:rFonts w:asciiTheme="minorHAnsi" w:hAnsiTheme="minorHAnsi" w:cstheme="minorHAnsi"/>
          <w:sz w:val="24"/>
          <w:szCs w:val="24"/>
        </w:rPr>
        <w:t xml:space="preserve"> learning areas</w:t>
      </w:r>
      <w:r w:rsidRPr="00B05277">
        <w:rPr>
          <w:rFonts w:asciiTheme="minorHAnsi" w:hAnsiTheme="minorHAnsi" w:cstheme="minorHAnsi"/>
          <w:sz w:val="24"/>
          <w:szCs w:val="24"/>
        </w:rPr>
        <w:t xml:space="preserve"> and a register will be taken.</w:t>
      </w:r>
      <w:r w:rsidR="00EE5679">
        <w:rPr>
          <w:rFonts w:asciiTheme="minorHAnsi" w:hAnsiTheme="minorHAnsi" w:cstheme="minorHAnsi"/>
          <w:sz w:val="24"/>
          <w:szCs w:val="24"/>
        </w:rPr>
        <w:t xml:space="preserve"> </w:t>
      </w:r>
      <w:r w:rsidR="006E153E" w:rsidRPr="00B05277">
        <w:rPr>
          <w:rFonts w:asciiTheme="minorHAnsi" w:hAnsiTheme="minorHAnsi" w:cstheme="minorHAnsi"/>
          <w:sz w:val="24"/>
          <w:szCs w:val="24"/>
        </w:rPr>
        <w:t>Staff</w:t>
      </w:r>
      <w:r w:rsidRPr="00B05277">
        <w:rPr>
          <w:rFonts w:asciiTheme="minorHAnsi" w:hAnsiTheme="minorHAnsi" w:cstheme="minorHAnsi"/>
          <w:sz w:val="24"/>
          <w:szCs w:val="24"/>
        </w:rPr>
        <w:t xml:space="preserve"> will update parents via text message immediately and follow up with a letter within 24 hours. The </w:t>
      </w:r>
      <w:r w:rsidR="006E153E" w:rsidRPr="00B05277">
        <w:rPr>
          <w:rFonts w:asciiTheme="minorHAnsi" w:hAnsiTheme="minorHAnsi" w:cstheme="minorHAnsi"/>
          <w:sz w:val="24"/>
          <w:szCs w:val="24"/>
        </w:rPr>
        <w:t>centre leads</w:t>
      </w:r>
      <w:r w:rsidRPr="00B05277">
        <w:rPr>
          <w:rFonts w:asciiTheme="minorHAnsi" w:hAnsiTheme="minorHAnsi" w:cstheme="minorHAnsi"/>
          <w:sz w:val="24"/>
          <w:szCs w:val="24"/>
        </w:rPr>
        <w:t xml:space="preserve"> will follow up with a talk for staff members and pupils and relevant support will be sought where necessary.</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 xml:space="preserve">The </w:t>
      </w:r>
      <w:r w:rsidR="006E153E" w:rsidRPr="00B05277">
        <w:rPr>
          <w:rFonts w:asciiTheme="minorHAnsi" w:hAnsiTheme="minorHAnsi" w:cstheme="minorHAnsi"/>
          <w:sz w:val="24"/>
          <w:szCs w:val="24"/>
        </w:rPr>
        <w:t>settings</w:t>
      </w:r>
      <w:r w:rsidRPr="00B05277">
        <w:rPr>
          <w:rFonts w:asciiTheme="minorHAnsi" w:hAnsiTheme="minorHAnsi" w:cstheme="minorHAnsi"/>
          <w:sz w:val="24"/>
          <w:szCs w:val="24"/>
        </w:rPr>
        <w:t xml:space="preserve"> response will be evaluated.</w:t>
      </w:r>
    </w:p>
    <w:p w14:paraId="082FEA72" w14:textId="77777777" w:rsidR="00A06949" w:rsidRPr="00B05277" w:rsidRDefault="00A06949" w:rsidP="00F35DD5">
      <w:pPr>
        <w:spacing w:after="0"/>
        <w:rPr>
          <w:rFonts w:asciiTheme="minorHAnsi" w:hAnsiTheme="minorHAnsi" w:cstheme="minorHAnsi"/>
          <w:sz w:val="24"/>
          <w:szCs w:val="24"/>
        </w:rPr>
        <w:sectPr w:rsidR="00A06949" w:rsidRPr="00B05277" w:rsidSect="0084298E">
          <w:pgSz w:w="11906" w:h="16838" w:code="9"/>
          <w:pgMar w:top="567" w:right="567" w:bottom="567" w:left="567" w:header="567" w:footer="0" w:gutter="0"/>
          <w:cols w:space="708"/>
          <w:docGrid w:linePitch="360"/>
        </w:sectPr>
      </w:pPr>
    </w:p>
    <w:p w14:paraId="436771AA" w14:textId="36BA7C20" w:rsidR="00772992" w:rsidRPr="00B05277" w:rsidRDefault="0011124E" w:rsidP="00F35DD5">
      <w:pPr>
        <w:pStyle w:val="Heading1"/>
        <w:spacing w:after="0"/>
        <w:jc w:val="both"/>
        <w:rPr>
          <w:rFonts w:asciiTheme="minorHAnsi" w:hAnsiTheme="minorHAnsi" w:cstheme="minorHAnsi"/>
          <w:sz w:val="24"/>
          <w:szCs w:val="24"/>
        </w:rPr>
      </w:pPr>
      <w:bookmarkStart w:id="15" w:name="_Toc96067568"/>
      <w:r w:rsidRPr="00B05277">
        <w:rPr>
          <w:rFonts w:asciiTheme="minorHAnsi" w:hAnsiTheme="minorHAnsi" w:cstheme="minorHAnsi"/>
          <w:sz w:val="24"/>
          <w:szCs w:val="24"/>
        </w:rPr>
        <w:lastRenderedPageBreak/>
        <w:t>Lockdown Procedure</w:t>
      </w:r>
      <w:bookmarkEnd w:id="15"/>
    </w:p>
    <w:p w14:paraId="1A4ED21F" w14:textId="4A814EE5" w:rsidR="0011124E" w:rsidRPr="00B05277" w:rsidRDefault="0011124E" w:rsidP="00F35DD5">
      <w:pPr>
        <w:spacing w:after="0"/>
        <w:rPr>
          <w:rFonts w:asciiTheme="minorHAnsi" w:hAnsiTheme="minorHAnsi" w:cstheme="minorHAnsi"/>
          <w:sz w:val="24"/>
          <w:szCs w:val="24"/>
        </w:rPr>
      </w:pPr>
      <w:r w:rsidRPr="00B05277">
        <w:rPr>
          <w:rFonts w:asciiTheme="minorHAnsi" w:hAnsiTheme="minorHAnsi" w:cstheme="minorHAnsi"/>
          <w:sz w:val="24"/>
          <w:szCs w:val="24"/>
        </w:rPr>
        <w:t xml:space="preserve">A lockdown will be ordered in the event of an internal or external threat where it is perceived to be safest locked down within safe rooms. An event requiring a lockdown response might be an armed intruder, nearby explosion or terrorist threat. </w:t>
      </w:r>
      <w:r w:rsidR="006E153E" w:rsidRPr="00B05277">
        <w:rPr>
          <w:rFonts w:asciiTheme="minorHAnsi" w:hAnsiTheme="minorHAnsi" w:cstheme="minorHAnsi"/>
          <w:sz w:val="24"/>
          <w:szCs w:val="24"/>
        </w:rPr>
        <w:t xml:space="preserve">In the event of a lockdown, </w:t>
      </w:r>
      <w:r w:rsidR="006E153E" w:rsidRPr="00B05277">
        <w:rPr>
          <w:rFonts w:asciiTheme="minorHAnsi" w:hAnsiTheme="minorHAnsi" w:cstheme="minorHAnsi"/>
          <w:color w:val="auto"/>
          <w:sz w:val="24"/>
          <w:szCs w:val="24"/>
        </w:rPr>
        <w:t xml:space="preserve">the warning word (Branch) </w:t>
      </w:r>
      <w:r w:rsidR="006E153E" w:rsidRPr="00B05277">
        <w:rPr>
          <w:rFonts w:asciiTheme="minorHAnsi" w:hAnsiTheme="minorHAnsi" w:cstheme="minorHAnsi"/>
          <w:sz w:val="24"/>
          <w:szCs w:val="24"/>
        </w:rPr>
        <w:t>will be said as soon as the concern has been raised. This is due to the nature of our students, there will also be a visual Branch icon raised high by a staff member</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 xml:space="preserve">On hearing the signal, all staff, pupils and visitors should make their way quickly and quietly inside the building to their safe room. </w:t>
      </w:r>
      <w:r w:rsidR="006E153E" w:rsidRPr="00B05277">
        <w:rPr>
          <w:rFonts w:asciiTheme="minorHAnsi" w:hAnsiTheme="minorHAnsi" w:cstheme="minorHAnsi"/>
          <w:sz w:val="24"/>
          <w:szCs w:val="24"/>
        </w:rPr>
        <w:t>Once every person on site is within the building, the doors will be locked by a senior leader.</w:t>
      </w:r>
      <w:r w:rsidR="00EE5679">
        <w:rPr>
          <w:rFonts w:asciiTheme="minorHAnsi" w:hAnsiTheme="minorHAnsi" w:cstheme="minorHAnsi"/>
          <w:sz w:val="24"/>
          <w:szCs w:val="24"/>
        </w:rPr>
        <w:t xml:space="preserve"> </w:t>
      </w:r>
      <w:r w:rsidR="006E153E" w:rsidRPr="00B05277">
        <w:rPr>
          <w:rFonts w:asciiTheme="minorHAnsi" w:hAnsiTheme="minorHAnsi" w:cstheme="minorHAnsi"/>
          <w:sz w:val="24"/>
          <w:szCs w:val="24"/>
        </w:rPr>
        <w:t>S</w:t>
      </w:r>
      <w:r w:rsidRPr="00B05277">
        <w:rPr>
          <w:rFonts w:asciiTheme="minorHAnsi" w:hAnsiTheme="minorHAnsi" w:cstheme="minorHAnsi"/>
          <w:sz w:val="24"/>
          <w:szCs w:val="24"/>
        </w:rPr>
        <w:t>taff will send a message to parents to alert them to the lockdown, call the emergency services (if required) and circulate registers if possible. If circulating a register is not possible, room leaders should use a head count as a means of identifying whether any pupils are unaccounted for.  Staff members will keep in touch via</w:t>
      </w:r>
      <w:r w:rsidR="006E153E" w:rsidRPr="00B05277">
        <w:rPr>
          <w:rFonts w:asciiTheme="minorHAnsi" w:hAnsiTheme="minorHAnsi" w:cstheme="minorHAnsi"/>
          <w:sz w:val="24"/>
          <w:szCs w:val="24"/>
        </w:rPr>
        <w:t xml:space="preserve"> </w:t>
      </w:r>
      <w:r w:rsidR="00FE57B1" w:rsidRPr="00B05277">
        <w:rPr>
          <w:rFonts w:asciiTheme="minorHAnsi" w:hAnsiTheme="minorHAnsi" w:cstheme="minorHAnsi"/>
          <w:sz w:val="24"/>
          <w:szCs w:val="24"/>
        </w:rPr>
        <w:t>room Alexa’s</w:t>
      </w:r>
      <w:r w:rsidR="006E153E" w:rsidRPr="00B05277">
        <w:rPr>
          <w:rFonts w:asciiTheme="minorHAnsi" w:hAnsiTheme="minorHAnsi" w:cstheme="minorHAnsi"/>
          <w:sz w:val="24"/>
          <w:szCs w:val="24"/>
        </w:rPr>
        <w:t xml:space="preserve"> </w:t>
      </w:r>
      <w:r w:rsidRPr="00B05277">
        <w:rPr>
          <w:rFonts w:asciiTheme="minorHAnsi" w:hAnsiTheme="minorHAnsi" w:cstheme="minorHAnsi"/>
          <w:sz w:val="24"/>
          <w:szCs w:val="24"/>
        </w:rPr>
        <w:t>particularly where any adults or children remain unaccounted for.</w:t>
      </w:r>
      <w:r w:rsidR="00EE5679">
        <w:rPr>
          <w:rFonts w:asciiTheme="minorHAnsi" w:hAnsiTheme="minorHAnsi" w:cstheme="minorHAnsi"/>
          <w:sz w:val="24"/>
          <w:szCs w:val="24"/>
        </w:rPr>
        <w:t xml:space="preserve"> </w:t>
      </w:r>
    </w:p>
    <w:p w14:paraId="23BA6110" w14:textId="77777777" w:rsidR="00EE5679" w:rsidRDefault="00EE5679" w:rsidP="00F35DD5">
      <w:pPr>
        <w:spacing w:after="0"/>
        <w:rPr>
          <w:rFonts w:asciiTheme="minorHAnsi" w:hAnsiTheme="minorHAnsi" w:cstheme="minorHAnsi"/>
          <w:sz w:val="24"/>
          <w:szCs w:val="24"/>
        </w:rPr>
      </w:pPr>
    </w:p>
    <w:p w14:paraId="50CBB286" w14:textId="5DBC8154" w:rsidR="006E153E" w:rsidRPr="00B05277" w:rsidRDefault="0011124E" w:rsidP="00F35DD5">
      <w:pPr>
        <w:spacing w:after="0"/>
        <w:rPr>
          <w:rFonts w:asciiTheme="minorHAnsi" w:hAnsiTheme="minorHAnsi" w:cstheme="minorHAnsi"/>
          <w:sz w:val="24"/>
          <w:szCs w:val="24"/>
        </w:rPr>
      </w:pPr>
      <w:r w:rsidRPr="00B05277">
        <w:rPr>
          <w:rFonts w:asciiTheme="minorHAnsi" w:hAnsiTheme="minorHAnsi" w:cstheme="minorHAnsi"/>
          <w:sz w:val="24"/>
          <w:szCs w:val="24"/>
        </w:rPr>
        <w:t xml:space="preserve">Prior to a lockdown, the </w:t>
      </w:r>
      <w:r w:rsidR="006E153E" w:rsidRPr="00B05277">
        <w:rPr>
          <w:rFonts w:asciiTheme="minorHAnsi" w:hAnsiTheme="minorHAnsi" w:cstheme="minorHAnsi"/>
          <w:sz w:val="24"/>
          <w:szCs w:val="24"/>
        </w:rPr>
        <w:t>centre leads</w:t>
      </w:r>
      <w:r w:rsidRPr="00B05277">
        <w:rPr>
          <w:rFonts w:asciiTheme="minorHAnsi" w:hAnsiTheme="minorHAnsi" w:cstheme="minorHAnsi"/>
          <w:sz w:val="24"/>
          <w:szCs w:val="24"/>
        </w:rPr>
        <w:t xml:space="preserve"> or health and safety coordinator will identify a safe room for every class.</w:t>
      </w:r>
    </w:p>
    <w:tbl>
      <w:tblPr>
        <w:tblStyle w:val="TableGrid"/>
        <w:tblW w:w="0" w:type="auto"/>
        <w:tblInd w:w="-5" w:type="dxa"/>
        <w:tblLayout w:type="fixed"/>
        <w:tblCellMar>
          <w:top w:w="170" w:type="dxa"/>
          <w:left w:w="170" w:type="dxa"/>
          <w:bottom w:w="170" w:type="dxa"/>
          <w:right w:w="170" w:type="dxa"/>
        </w:tblCellMar>
        <w:tblLook w:val="04A0" w:firstRow="1" w:lastRow="0" w:firstColumn="1" w:lastColumn="0" w:noHBand="0" w:noVBand="1"/>
      </w:tblPr>
      <w:tblGrid>
        <w:gridCol w:w="3549"/>
        <w:gridCol w:w="3399"/>
        <w:gridCol w:w="3825"/>
      </w:tblGrid>
      <w:tr w:rsidR="006E153E" w:rsidRPr="00B05277" w14:paraId="725C8ECC" w14:textId="77777777" w:rsidTr="00D759C0">
        <w:tc>
          <w:tcPr>
            <w:tcW w:w="3549" w:type="dxa"/>
            <w:tcBorders>
              <w:top w:val="nil"/>
              <w:left w:val="nil"/>
              <w:bottom w:val="nil"/>
              <w:right w:val="single" w:sz="48" w:space="0" w:color="FFFFFF" w:themeColor="background1"/>
            </w:tcBorders>
            <w:shd w:val="clear" w:color="auto" w:fill="2A294C" w:themeFill="accent2"/>
            <w:tcMar>
              <w:top w:w="113" w:type="dxa"/>
              <w:bottom w:w="113" w:type="dxa"/>
            </w:tcMar>
          </w:tcPr>
          <w:p w14:paraId="09E6E13C" w14:textId="77777777" w:rsidR="006E153E" w:rsidRPr="00B05277" w:rsidRDefault="006E153E" w:rsidP="00F35DD5">
            <w:pPr>
              <w:pStyle w:val="Heading3"/>
              <w:jc w:val="both"/>
              <w:rPr>
                <w:rFonts w:asciiTheme="minorHAnsi" w:hAnsiTheme="minorHAnsi" w:cstheme="minorHAnsi"/>
                <w:szCs w:val="24"/>
              </w:rPr>
            </w:pPr>
            <w:r w:rsidRPr="00B05277">
              <w:rPr>
                <w:rFonts w:asciiTheme="minorHAnsi" w:hAnsiTheme="minorHAnsi" w:cstheme="minorHAnsi"/>
                <w:szCs w:val="24"/>
              </w:rPr>
              <w:t>Designated Safe Room</w:t>
            </w:r>
          </w:p>
        </w:tc>
        <w:tc>
          <w:tcPr>
            <w:tcW w:w="3399" w:type="dxa"/>
            <w:tcBorders>
              <w:top w:val="nil"/>
              <w:left w:val="single" w:sz="48" w:space="0" w:color="FFFFFF" w:themeColor="background1"/>
              <w:bottom w:val="nil"/>
              <w:right w:val="nil"/>
            </w:tcBorders>
            <w:shd w:val="clear" w:color="auto" w:fill="2A294C" w:themeFill="accent2"/>
            <w:tcMar>
              <w:top w:w="113" w:type="dxa"/>
              <w:bottom w:w="113" w:type="dxa"/>
            </w:tcMar>
          </w:tcPr>
          <w:p w14:paraId="795B7490" w14:textId="77777777" w:rsidR="006E153E" w:rsidRPr="00B05277" w:rsidRDefault="006E153E" w:rsidP="00F35DD5">
            <w:pPr>
              <w:pStyle w:val="Heading3"/>
              <w:jc w:val="both"/>
              <w:rPr>
                <w:rFonts w:asciiTheme="minorHAnsi" w:hAnsiTheme="minorHAnsi" w:cstheme="minorHAnsi"/>
                <w:szCs w:val="24"/>
              </w:rPr>
            </w:pPr>
            <w:r w:rsidRPr="00B05277">
              <w:rPr>
                <w:rFonts w:asciiTheme="minorHAnsi" w:hAnsiTheme="minorHAnsi" w:cstheme="minorHAnsi"/>
                <w:szCs w:val="24"/>
              </w:rPr>
              <w:t>Learners</w:t>
            </w:r>
          </w:p>
        </w:tc>
        <w:tc>
          <w:tcPr>
            <w:tcW w:w="3825" w:type="dxa"/>
            <w:tcBorders>
              <w:top w:val="nil"/>
              <w:left w:val="single" w:sz="48" w:space="0" w:color="FFFFFF" w:themeColor="background1"/>
              <w:bottom w:val="nil"/>
              <w:right w:val="nil"/>
            </w:tcBorders>
            <w:shd w:val="clear" w:color="auto" w:fill="2A294C" w:themeFill="accent2"/>
          </w:tcPr>
          <w:p w14:paraId="4493BA3D" w14:textId="77777777" w:rsidR="006E153E" w:rsidRPr="00B05277" w:rsidRDefault="006E153E" w:rsidP="00F35DD5">
            <w:pPr>
              <w:pStyle w:val="Heading3"/>
              <w:jc w:val="both"/>
              <w:rPr>
                <w:rFonts w:asciiTheme="minorHAnsi" w:hAnsiTheme="minorHAnsi" w:cstheme="minorHAnsi"/>
                <w:szCs w:val="24"/>
              </w:rPr>
            </w:pPr>
            <w:r w:rsidRPr="00B05277">
              <w:rPr>
                <w:rFonts w:asciiTheme="minorHAnsi" w:hAnsiTheme="minorHAnsi" w:cstheme="minorHAnsi"/>
                <w:szCs w:val="24"/>
              </w:rPr>
              <w:t>Room Leader</w:t>
            </w:r>
          </w:p>
        </w:tc>
      </w:tr>
      <w:tr w:rsidR="006E153E" w:rsidRPr="00B05277" w14:paraId="2E553C94" w14:textId="77777777" w:rsidTr="00D759C0">
        <w:trPr>
          <w:trHeight w:val="283"/>
        </w:trPr>
        <w:tc>
          <w:tcPr>
            <w:tcW w:w="3549" w:type="dxa"/>
            <w:tcBorders>
              <w:top w:val="nil"/>
              <w:left w:val="nil"/>
              <w:bottom w:val="single" w:sz="4" w:space="0" w:color="auto"/>
              <w:right w:val="single" w:sz="48" w:space="0" w:color="FFFFFF" w:themeColor="background1"/>
            </w:tcBorders>
            <w:shd w:val="clear" w:color="auto" w:fill="F2F0F4"/>
            <w:tcMar>
              <w:top w:w="113" w:type="dxa"/>
              <w:bottom w:w="113" w:type="dxa"/>
            </w:tcMar>
            <w:vAlign w:val="center"/>
          </w:tcPr>
          <w:p w14:paraId="63DF23BD" w14:textId="77777777" w:rsidR="006E153E" w:rsidRPr="00B05277" w:rsidRDefault="006E153E" w:rsidP="00F35DD5">
            <w:pPr>
              <w:spacing w:after="0"/>
              <w:rPr>
                <w:rFonts w:asciiTheme="minorHAnsi" w:hAnsiTheme="minorHAnsi" w:cstheme="minorHAnsi"/>
                <w:b/>
                <w:bCs/>
                <w:color w:val="F28C1C" w:themeColor="accent1"/>
                <w:sz w:val="24"/>
                <w:szCs w:val="24"/>
              </w:rPr>
            </w:pPr>
            <w:r w:rsidRPr="00B05277">
              <w:rPr>
                <w:rFonts w:asciiTheme="minorHAnsi" w:hAnsiTheme="minorHAnsi" w:cstheme="minorHAnsi"/>
                <w:color w:val="auto"/>
                <w:sz w:val="24"/>
                <w:szCs w:val="24"/>
              </w:rPr>
              <w:t>Woodland Room</w:t>
            </w:r>
          </w:p>
        </w:tc>
        <w:tc>
          <w:tcPr>
            <w:tcW w:w="3399" w:type="dxa"/>
            <w:tcBorders>
              <w:top w:val="nil"/>
              <w:left w:val="single" w:sz="48" w:space="0" w:color="FFFFFF" w:themeColor="background1"/>
              <w:bottom w:val="single" w:sz="4" w:space="0" w:color="auto"/>
              <w:right w:val="nil"/>
            </w:tcBorders>
            <w:shd w:val="clear" w:color="auto" w:fill="F2F0F4"/>
            <w:tcMar>
              <w:top w:w="113" w:type="dxa"/>
              <w:bottom w:w="113" w:type="dxa"/>
            </w:tcMar>
            <w:vAlign w:val="center"/>
          </w:tcPr>
          <w:p w14:paraId="026AFEC7" w14:textId="77777777" w:rsidR="006E153E" w:rsidRPr="00B05277" w:rsidRDefault="006E153E" w:rsidP="00F35DD5">
            <w:pPr>
              <w:spacing w:after="0"/>
              <w:rPr>
                <w:rFonts w:asciiTheme="minorHAnsi" w:hAnsiTheme="minorHAnsi" w:cstheme="minorHAnsi"/>
                <w:color w:val="F28C1C" w:themeColor="accent1"/>
                <w:sz w:val="24"/>
                <w:szCs w:val="24"/>
              </w:rPr>
            </w:pPr>
            <w:r w:rsidRPr="00B05277">
              <w:rPr>
                <w:rFonts w:asciiTheme="minorHAnsi" w:hAnsiTheme="minorHAnsi" w:cstheme="minorHAnsi"/>
                <w:color w:val="auto"/>
                <w:sz w:val="24"/>
                <w:szCs w:val="24"/>
              </w:rPr>
              <w:t>Learners downstairs</w:t>
            </w:r>
          </w:p>
        </w:tc>
        <w:tc>
          <w:tcPr>
            <w:tcW w:w="3825" w:type="dxa"/>
            <w:tcBorders>
              <w:top w:val="nil"/>
              <w:left w:val="single" w:sz="48" w:space="0" w:color="FFFFFF" w:themeColor="background1"/>
              <w:bottom w:val="single" w:sz="4" w:space="0" w:color="auto"/>
              <w:right w:val="nil"/>
            </w:tcBorders>
            <w:shd w:val="clear" w:color="auto" w:fill="F2F0F4"/>
            <w:vAlign w:val="center"/>
          </w:tcPr>
          <w:p w14:paraId="5DBCC819" w14:textId="77777777" w:rsidR="006E153E" w:rsidRPr="00B05277" w:rsidRDefault="006E153E" w:rsidP="00F35DD5">
            <w:pPr>
              <w:spacing w:after="0"/>
              <w:rPr>
                <w:rFonts w:asciiTheme="minorHAnsi" w:hAnsiTheme="minorHAnsi" w:cstheme="minorHAnsi"/>
                <w:color w:val="F28C1C" w:themeColor="accent1"/>
                <w:sz w:val="24"/>
                <w:szCs w:val="24"/>
              </w:rPr>
            </w:pPr>
            <w:r w:rsidRPr="00B05277">
              <w:rPr>
                <w:rFonts w:asciiTheme="minorHAnsi" w:hAnsiTheme="minorHAnsi" w:cstheme="minorHAnsi"/>
                <w:color w:val="auto"/>
                <w:sz w:val="24"/>
                <w:szCs w:val="24"/>
              </w:rPr>
              <w:t>Catherine Widdrington</w:t>
            </w:r>
          </w:p>
        </w:tc>
      </w:tr>
      <w:tr w:rsidR="006E153E" w:rsidRPr="00B05277" w14:paraId="68A0A637" w14:textId="77777777" w:rsidTr="00D759C0">
        <w:trPr>
          <w:trHeight w:val="283"/>
        </w:trPr>
        <w:tc>
          <w:tcPr>
            <w:tcW w:w="3549" w:type="dxa"/>
            <w:tcBorders>
              <w:top w:val="single" w:sz="4" w:space="0" w:color="auto"/>
              <w:left w:val="nil"/>
              <w:bottom w:val="single" w:sz="4" w:space="0" w:color="auto"/>
              <w:right w:val="single" w:sz="48" w:space="0" w:color="FFFFFF" w:themeColor="background1"/>
            </w:tcBorders>
            <w:shd w:val="clear" w:color="auto" w:fill="F2F0F4"/>
            <w:tcMar>
              <w:top w:w="113" w:type="dxa"/>
              <w:bottom w:w="113" w:type="dxa"/>
            </w:tcMar>
            <w:vAlign w:val="center"/>
          </w:tcPr>
          <w:p w14:paraId="1701CDEA" w14:textId="77777777" w:rsidR="006E153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Pastoral Room (upstairs)</w:t>
            </w:r>
          </w:p>
        </w:tc>
        <w:tc>
          <w:tcPr>
            <w:tcW w:w="3399" w:type="dxa"/>
            <w:tcBorders>
              <w:top w:val="single" w:sz="4" w:space="0" w:color="auto"/>
              <w:left w:val="single" w:sz="48" w:space="0" w:color="FFFFFF" w:themeColor="background1"/>
              <w:bottom w:val="single" w:sz="4" w:space="0" w:color="auto"/>
              <w:right w:val="nil"/>
            </w:tcBorders>
            <w:shd w:val="clear" w:color="auto" w:fill="F2F0F4"/>
            <w:tcMar>
              <w:top w:w="113" w:type="dxa"/>
              <w:bottom w:w="113" w:type="dxa"/>
            </w:tcMar>
            <w:vAlign w:val="center"/>
          </w:tcPr>
          <w:p w14:paraId="3B453CCF" w14:textId="77777777" w:rsidR="006E153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Learners Upstairs</w:t>
            </w:r>
          </w:p>
        </w:tc>
        <w:tc>
          <w:tcPr>
            <w:tcW w:w="3825" w:type="dxa"/>
            <w:tcBorders>
              <w:top w:val="single" w:sz="4" w:space="0" w:color="auto"/>
              <w:left w:val="single" w:sz="48" w:space="0" w:color="FFFFFF" w:themeColor="background1"/>
              <w:bottom w:val="single" w:sz="4" w:space="0" w:color="auto"/>
              <w:right w:val="nil"/>
            </w:tcBorders>
            <w:shd w:val="clear" w:color="auto" w:fill="F2F0F4"/>
            <w:vAlign w:val="center"/>
          </w:tcPr>
          <w:p w14:paraId="6A3AB0E1" w14:textId="77777777" w:rsidR="006E153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Laura Frain</w:t>
            </w:r>
          </w:p>
        </w:tc>
      </w:tr>
      <w:tr w:rsidR="006E153E" w:rsidRPr="00B05277" w14:paraId="2541C7B5" w14:textId="77777777" w:rsidTr="00D759C0">
        <w:trPr>
          <w:trHeight w:val="283"/>
        </w:trPr>
        <w:tc>
          <w:tcPr>
            <w:tcW w:w="3549" w:type="dxa"/>
            <w:tcBorders>
              <w:top w:val="single" w:sz="4" w:space="0" w:color="auto"/>
              <w:left w:val="nil"/>
              <w:bottom w:val="single" w:sz="4" w:space="0" w:color="F28C1C" w:themeColor="accent1"/>
              <w:right w:val="single" w:sz="48" w:space="0" w:color="FFFFFF" w:themeColor="background1"/>
            </w:tcBorders>
            <w:shd w:val="clear" w:color="auto" w:fill="F2F0F4"/>
            <w:tcMar>
              <w:top w:w="113" w:type="dxa"/>
              <w:bottom w:w="113" w:type="dxa"/>
            </w:tcMar>
            <w:vAlign w:val="center"/>
          </w:tcPr>
          <w:p w14:paraId="76157D32" w14:textId="77777777" w:rsidR="006E153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Ladies changing rooms</w:t>
            </w:r>
          </w:p>
        </w:tc>
        <w:tc>
          <w:tcPr>
            <w:tcW w:w="3399" w:type="dxa"/>
            <w:tcBorders>
              <w:top w:val="single" w:sz="4" w:space="0" w:color="auto"/>
              <w:left w:val="single" w:sz="48" w:space="0" w:color="FFFFFF" w:themeColor="background1"/>
              <w:bottom w:val="single" w:sz="4" w:space="0" w:color="F28C1C" w:themeColor="accent1"/>
              <w:right w:val="nil"/>
            </w:tcBorders>
            <w:shd w:val="clear" w:color="auto" w:fill="F2F0F4"/>
            <w:tcMar>
              <w:top w:w="113" w:type="dxa"/>
              <w:bottom w:w="113" w:type="dxa"/>
            </w:tcMar>
            <w:vAlign w:val="center"/>
          </w:tcPr>
          <w:p w14:paraId="3170D29D" w14:textId="77777777" w:rsidR="006E153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When swimming</w:t>
            </w:r>
          </w:p>
        </w:tc>
        <w:tc>
          <w:tcPr>
            <w:tcW w:w="3825" w:type="dxa"/>
            <w:tcBorders>
              <w:top w:val="single" w:sz="4" w:space="0" w:color="auto"/>
              <w:left w:val="single" w:sz="48" w:space="0" w:color="FFFFFF" w:themeColor="background1"/>
              <w:bottom w:val="single" w:sz="4" w:space="0" w:color="F28C1C" w:themeColor="accent1"/>
              <w:right w:val="nil"/>
            </w:tcBorders>
            <w:shd w:val="clear" w:color="auto" w:fill="F2F0F4"/>
            <w:vAlign w:val="center"/>
          </w:tcPr>
          <w:p w14:paraId="504C96CB" w14:textId="77777777" w:rsidR="006E153E" w:rsidRPr="00B05277" w:rsidRDefault="006E153E" w:rsidP="00F35DD5">
            <w:pPr>
              <w:spacing w:after="0"/>
              <w:rPr>
                <w:rFonts w:asciiTheme="minorHAnsi" w:hAnsiTheme="minorHAnsi" w:cstheme="minorHAnsi"/>
                <w:sz w:val="24"/>
                <w:szCs w:val="24"/>
              </w:rPr>
            </w:pPr>
            <w:r w:rsidRPr="00B05277">
              <w:rPr>
                <w:rFonts w:asciiTheme="minorHAnsi" w:hAnsiTheme="minorHAnsi" w:cstheme="minorHAnsi"/>
                <w:sz w:val="24"/>
                <w:szCs w:val="24"/>
              </w:rPr>
              <w:t>Lifeguard on duty</w:t>
            </w:r>
          </w:p>
        </w:tc>
      </w:tr>
    </w:tbl>
    <w:p w14:paraId="7CCEF4F0" w14:textId="2A9796AC" w:rsidR="006E153E" w:rsidRPr="00B05277" w:rsidRDefault="006E153E" w:rsidP="00F35DD5">
      <w:pPr>
        <w:spacing w:after="0"/>
        <w:rPr>
          <w:rFonts w:asciiTheme="minorHAnsi" w:hAnsiTheme="minorHAnsi" w:cstheme="minorHAnsi"/>
          <w:sz w:val="24"/>
          <w:szCs w:val="24"/>
        </w:rPr>
      </w:pPr>
    </w:p>
    <w:p w14:paraId="68ABD71F" w14:textId="14CB3847" w:rsidR="00A06949" w:rsidRPr="00B05277" w:rsidRDefault="0011124E" w:rsidP="00EE5679">
      <w:pPr>
        <w:spacing w:before="160" w:after="0"/>
        <w:rPr>
          <w:rFonts w:asciiTheme="minorHAnsi" w:hAnsiTheme="minorHAnsi" w:cstheme="minorHAnsi"/>
          <w:sz w:val="24"/>
          <w:szCs w:val="24"/>
        </w:rPr>
        <w:sectPr w:rsidR="00A06949" w:rsidRPr="00B05277" w:rsidSect="0084298E">
          <w:pgSz w:w="11906" w:h="16838" w:code="9"/>
          <w:pgMar w:top="567" w:right="567" w:bottom="567" w:left="567" w:header="567" w:footer="0" w:gutter="0"/>
          <w:cols w:space="708"/>
          <w:docGrid w:linePitch="360"/>
        </w:sectPr>
      </w:pPr>
      <w:r w:rsidRPr="00B05277">
        <w:rPr>
          <w:rFonts w:asciiTheme="minorHAnsi" w:hAnsiTheme="minorHAnsi" w:cstheme="minorHAnsi"/>
          <w:sz w:val="24"/>
          <w:szCs w:val="24"/>
        </w:rPr>
        <w:t xml:space="preserve">If a lockdown happens during lunchtime, or when most pupils are outside, staff should direct pupils to the </w:t>
      </w:r>
      <w:r w:rsidRPr="00B05277">
        <w:rPr>
          <w:rFonts w:asciiTheme="minorHAnsi" w:hAnsiTheme="minorHAnsi" w:cstheme="minorHAnsi"/>
          <w:sz w:val="24"/>
          <w:szCs w:val="24"/>
          <w:u w:val="single"/>
        </w:rPr>
        <w:t xml:space="preserve">nearest </w:t>
      </w:r>
      <w:r w:rsidRPr="00B05277">
        <w:rPr>
          <w:rFonts w:asciiTheme="minorHAnsi" w:hAnsiTheme="minorHAnsi" w:cstheme="minorHAnsi"/>
          <w:sz w:val="24"/>
          <w:szCs w:val="24"/>
        </w:rPr>
        <w:t>safe room unless this will endanger them or others. Visitors should go to the nearest designated safe room. Once inside the safe room, the doors (including fire doors) and windows should be locked. If there are no locks, the doors should be barricaded using desks or other suitable furniture. Window blinds should be closed. All pupils and adults will be instructed to sit or lie on the floor, ideally under desks; they should remain silent until instructed otherwise. Crucially, everyone within the room should try to remain out of sight. The room leader will make everyone in the room aware of the nearest exit point. If it is necessary to evacuate the building at any point,</w:t>
      </w:r>
      <w:r w:rsidR="006E153E" w:rsidRPr="00B05277">
        <w:rPr>
          <w:rFonts w:asciiTheme="minorHAnsi" w:hAnsiTheme="minorHAnsi" w:cstheme="minorHAnsi"/>
          <w:sz w:val="24"/>
          <w:szCs w:val="24"/>
        </w:rPr>
        <w:t xml:space="preserve"> staff </w:t>
      </w:r>
      <w:r w:rsidRPr="00B05277">
        <w:rPr>
          <w:rFonts w:asciiTheme="minorHAnsi" w:hAnsiTheme="minorHAnsi" w:cstheme="minorHAnsi"/>
          <w:sz w:val="24"/>
          <w:szCs w:val="24"/>
        </w:rPr>
        <w:t xml:space="preserve">will signify that it is time to do so. All staff, pupils and visitors should remain in their safe room, silent, until instructed to leave by the </w:t>
      </w:r>
      <w:r w:rsidR="009F1C3A" w:rsidRPr="00B05277">
        <w:rPr>
          <w:rFonts w:asciiTheme="minorHAnsi" w:hAnsiTheme="minorHAnsi" w:cstheme="minorHAnsi"/>
          <w:sz w:val="24"/>
          <w:szCs w:val="24"/>
        </w:rPr>
        <w:t>centre leads</w:t>
      </w:r>
      <w:r w:rsidRPr="00B05277">
        <w:rPr>
          <w:rFonts w:asciiTheme="minorHAnsi" w:hAnsiTheme="minorHAnsi" w:cstheme="minorHAnsi"/>
          <w:sz w:val="24"/>
          <w:szCs w:val="24"/>
        </w:rPr>
        <w:t xml:space="preserve"> or health and safety coordinator. Once the risk of danger has passed, pupils will return to their </w:t>
      </w:r>
      <w:r w:rsidR="009F1C3A" w:rsidRPr="00B05277">
        <w:rPr>
          <w:rFonts w:asciiTheme="minorHAnsi" w:hAnsiTheme="minorHAnsi" w:cstheme="minorHAnsi"/>
          <w:sz w:val="24"/>
          <w:szCs w:val="24"/>
        </w:rPr>
        <w:t xml:space="preserve">learning areas </w:t>
      </w:r>
      <w:r w:rsidRPr="00B05277">
        <w:rPr>
          <w:rFonts w:asciiTheme="minorHAnsi" w:hAnsiTheme="minorHAnsi" w:cstheme="minorHAnsi"/>
          <w:sz w:val="24"/>
          <w:szCs w:val="24"/>
        </w:rPr>
        <w:t>and a register will be taken.</w:t>
      </w:r>
      <w:r w:rsidR="00EE5679">
        <w:rPr>
          <w:rFonts w:asciiTheme="minorHAnsi" w:hAnsiTheme="minorHAnsi" w:cstheme="minorHAnsi"/>
          <w:sz w:val="24"/>
          <w:szCs w:val="24"/>
        </w:rPr>
        <w:t xml:space="preserve"> </w:t>
      </w:r>
      <w:r w:rsidR="009F1C3A" w:rsidRPr="00B05277">
        <w:rPr>
          <w:rFonts w:asciiTheme="minorHAnsi" w:hAnsiTheme="minorHAnsi" w:cstheme="minorHAnsi"/>
          <w:sz w:val="24"/>
          <w:szCs w:val="24"/>
        </w:rPr>
        <w:t>Staff</w:t>
      </w:r>
      <w:r w:rsidRPr="00B05277">
        <w:rPr>
          <w:rFonts w:asciiTheme="minorHAnsi" w:hAnsiTheme="minorHAnsi" w:cstheme="minorHAnsi"/>
          <w:sz w:val="24"/>
          <w:szCs w:val="24"/>
        </w:rPr>
        <w:t xml:space="preserve"> will update parents via text message immediately and follow up with a letter within 24 hours. The </w:t>
      </w:r>
      <w:r w:rsidR="009F1C3A" w:rsidRPr="00B05277">
        <w:rPr>
          <w:rFonts w:asciiTheme="minorHAnsi" w:hAnsiTheme="minorHAnsi" w:cstheme="minorHAnsi"/>
          <w:sz w:val="24"/>
          <w:szCs w:val="24"/>
        </w:rPr>
        <w:t>centre leads</w:t>
      </w:r>
      <w:r w:rsidRPr="00B05277">
        <w:rPr>
          <w:rFonts w:asciiTheme="minorHAnsi" w:hAnsiTheme="minorHAnsi" w:cstheme="minorHAnsi"/>
          <w:sz w:val="24"/>
          <w:szCs w:val="24"/>
        </w:rPr>
        <w:t xml:space="preserve"> will follow up with a talk for staff members and pupils; relevant support will be sought where necessary.</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The s</w:t>
      </w:r>
      <w:r w:rsidR="009F1C3A" w:rsidRPr="00B05277">
        <w:rPr>
          <w:rFonts w:asciiTheme="minorHAnsi" w:hAnsiTheme="minorHAnsi" w:cstheme="minorHAnsi"/>
          <w:sz w:val="24"/>
          <w:szCs w:val="24"/>
        </w:rPr>
        <w:t>etting’s</w:t>
      </w:r>
      <w:r w:rsidRPr="00B05277">
        <w:rPr>
          <w:rFonts w:asciiTheme="minorHAnsi" w:hAnsiTheme="minorHAnsi" w:cstheme="minorHAnsi"/>
          <w:sz w:val="24"/>
          <w:szCs w:val="24"/>
        </w:rPr>
        <w:t xml:space="preserve"> response will be evaluated.</w:t>
      </w:r>
      <w:r w:rsidR="005974EB" w:rsidRPr="00B05277">
        <w:rPr>
          <w:rFonts w:asciiTheme="minorHAnsi" w:hAnsiTheme="minorHAnsi" w:cstheme="minorHAnsi"/>
          <w:sz w:val="24"/>
          <w:szCs w:val="24"/>
        </w:rPr>
        <w:tab/>
      </w:r>
    </w:p>
    <w:p w14:paraId="0C2AF079" w14:textId="785704A6" w:rsidR="00772992" w:rsidRPr="00B05277" w:rsidRDefault="005974EB" w:rsidP="00F35DD5">
      <w:pPr>
        <w:pStyle w:val="Heading1"/>
        <w:spacing w:after="0"/>
        <w:jc w:val="both"/>
        <w:rPr>
          <w:rFonts w:asciiTheme="minorHAnsi" w:hAnsiTheme="minorHAnsi" w:cstheme="minorHAnsi"/>
          <w:sz w:val="24"/>
          <w:szCs w:val="24"/>
        </w:rPr>
      </w:pPr>
      <w:bookmarkStart w:id="16" w:name="_Toc38980467"/>
      <w:bookmarkStart w:id="17" w:name="_Toc96067569"/>
      <w:r w:rsidRPr="00B05277">
        <w:rPr>
          <w:rFonts w:asciiTheme="minorHAnsi" w:hAnsiTheme="minorHAnsi" w:cstheme="minorHAnsi"/>
          <w:sz w:val="24"/>
          <w:szCs w:val="24"/>
        </w:rPr>
        <w:lastRenderedPageBreak/>
        <w:t>Evacuation Procedure</w:t>
      </w:r>
      <w:bookmarkEnd w:id="16"/>
      <w:bookmarkEnd w:id="17"/>
    </w:p>
    <w:p w14:paraId="1B810D83" w14:textId="3C2DDC84" w:rsidR="005974EB" w:rsidRPr="00B05277" w:rsidRDefault="005974EB" w:rsidP="00F35DD5">
      <w:pPr>
        <w:spacing w:after="0"/>
        <w:rPr>
          <w:rFonts w:asciiTheme="minorHAnsi" w:hAnsiTheme="minorHAnsi" w:cstheme="minorHAnsi"/>
          <w:sz w:val="24"/>
          <w:szCs w:val="24"/>
        </w:rPr>
      </w:pPr>
      <w:r w:rsidRPr="00B05277">
        <w:rPr>
          <w:rFonts w:asciiTheme="minorHAnsi" w:hAnsiTheme="minorHAnsi" w:cstheme="minorHAnsi"/>
          <w:sz w:val="24"/>
          <w:szCs w:val="24"/>
        </w:rPr>
        <w:t xml:space="preserve">An evacuation will be called in the event of an internal or external emergency where it is perceived that people will be safer at a meeting point outside the buildings. An emergency requiring an evacuation response is likely to be a fire. Evacuation procedures should be practised, in the form of a drill, termly.  Details of the evacuation procedure, including the meeting points, should be displayed in every room within the school. </w:t>
      </w:r>
      <w:r w:rsidR="00401D72" w:rsidRPr="00B05277">
        <w:rPr>
          <w:rFonts w:asciiTheme="minorHAnsi" w:hAnsiTheme="minorHAnsi" w:cstheme="minorHAnsi"/>
          <w:sz w:val="24"/>
          <w:szCs w:val="24"/>
        </w:rPr>
        <w:t>The f</w:t>
      </w:r>
      <w:r w:rsidRPr="00B05277">
        <w:rPr>
          <w:rFonts w:asciiTheme="minorHAnsi" w:hAnsiTheme="minorHAnsi" w:cstheme="minorHAnsi"/>
          <w:sz w:val="24"/>
          <w:szCs w:val="24"/>
        </w:rPr>
        <w:t>ire warde</w:t>
      </w:r>
      <w:r w:rsidR="009F1C3A" w:rsidRPr="00B05277">
        <w:rPr>
          <w:rFonts w:asciiTheme="minorHAnsi" w:hAnsiTheme="minorHAnsi" w:cstheme="minorHAnsi"/>
          <w:sz w:val="24"/>
          <w:szCs w:val="24"/>
        </w:rPr>
        <w:t>n</w:t>
      </w:r>
      <w:r w:rsidRPr="00B05277">
        <w:rPr>
          <w:rFonts w:asciiTheme="minorHAnsi" w:hAnsiTheme="minorHAnsi" w:cstheme="minorHAnsi"/>
          <w:sz w:val="24"/>
          <w:szCs w:val="24"/>
        </w:rPr>
        <w:t xml:space="preserve"> </w:t>
      </w:r>
      <w:r w:rsidR="009F1C3A" w:rsidRPr="00B05277">
        <w:rPr>
          <w:rFonts w:asciiTheme="minorHAnsi" w:hAnsiTheme="minorHAnsi" w:cstheme="minorHAnsi"/>
          <w:sz w:val="24"/>
          <w:szCs w:val="24"/>
        </w:rPr>
        <w:t>is Sarah Cryer</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 xml:space="preserve">In the event of an </w:t>
      </w:r>
      <w:r w:rsidRPr="00B05277">
        <w:rPr>
          <w:rFonts w:asciiTheme="minorHAnsi" w:hAnsiTheme="minorHAnsi" w:cstheme="minorHAnsi"/>
          <w:color w:val="auto"/>
          <w:sz w:val="24"/>
          <w:szCs w:val="24"/>
        </w:rPr>
        <w:t xml:space="preserve">evacuation, </w:t>
      </w:r>
      <w:r w:rsidR="009F1C3A" w:rsidRPr="00B05277">
        <w:rPr>
          <w:rFonts w:asciiTheme="minorHAnsi" w:hAnsiTheme="minorHAnsi" w:cstheme="minorHAnsi"/>
          <w:color w:val="auto"/>
          <w:sz w:val="24"/>
          <w:szCs w:val="24"/>
        </w:rPr>
        <w:t>the fire drill</w:t>
      </w:r>
      <w:r w:rsidRPr="00B05277">
        <w:rPr>
          <w:rFonts w:asciiTheme="minorHAnsi" w:hAnsiTheme="minorHAnsi" w:cstheme="minorHAnsi"/>
          <w:color w:val="auto"/>
          <w:sz w:val="24"/>
          <w:szCs w:val="24"/>
        </w:rPr>
        <w:t xml:space="preserve"> will </w:t>
      </w:r>
      <w:r w:rsidRPr="00B05277">
        <w:rPr>
          <w:rFonts w:asciiTheme="minorHAnsi" w:hAnsiTheme="minorHAnsi" w:cstheme="minorHAnsi"/>
          <w:sz w:val="24"/>
          <w:szCs w:val="24"/>
        </w:rPr>
        <w:t xml:space="preserve">sound as soon as the concern has been raised.  </w:t>
      </w:r>
    </w:p>
    <w:p w14:paraId="665811DE" w14:textId="3698BE73" w:rsidR="00772992" w:rsidRPr="00B05277" w:rsidRDefault="005974EB" w:rsidP="00F35DD5">
      <w:pPr>
        <w:spacing w:after="0"/>
        <w:rPr>
          <w:rFonts w:asciiTheme="minorHAnsi" w:hAnsiTheme="minorHAnsi" w:cstheme="minorHAnsi"/>
          <w:sz w:val="24"/>
          <w:szCs w:val="24"/>
        </w:rPr>
      </w:pPr>
      <w:r w:rsidRPr="00B05277">
        <w:rPr>
          <w:rFonts w:asciiTheme="minorHAnsi" w:hAnsiTheme="minorHAnsi" w:cstheme="minorHAnsi"/>
          <w:sz w:val="24"/>
          <w:szCs w:val="24"/>
        </w:rPr>
        <w:t>On hearing the signal, all staff, pupils and visitors should make their way quickly and quietly outside the building to their designated meeting point, via the nearest safe exit.</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Staff members will be aware of any pupil with a PEEP (Personal Emergency Evacuation Plan) and support them in exiting the building.</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 xml:space="preserve">Once every person on site is outside, the register should be called by </w:t>
      </w:r>
      <w:r w:rsidR="009F1C3A" w:rsidRPr="00B05277">
        <w:rPr>
          <w:rFonts w:asciiTheme="minorHAnsi" w:hAnsiTheme="minorHAnsi" w:cstheme="minorHAnsi"/>
          <w:sz w:val="24"/>
          <w:szCs w:val="24"/>
        </w:rPr>
        <w:t>leads</w:t>
      </w:r>
      <w:r w:rsidRPr="00B05277">
        <w:rPr>
          <w:rFonts w:asciiTheme="minorHAnsi" w:hAnsiTheme="minorHAnsi" w:cstheme="minorHAnsi"/>
          <w:sz w:val="24"/>
          <w:szCs w:val="24"/>
        </w:rPr>
        <w:t xml:space="preserve">. The </w:t>
      </w:r>
      <w:r w:rsidR="009F1C3A" w:rsidRPr="00B05277">
        <w:rPr>
          <w:rFonts w:asciiTheme="minorHAnsi" w:hAnsiTheme="minorHAnsi" w:cstheme="minorHAnsi"/>
          <w:sz w:val="24"/>
          <w:szCs w:val="24"/>
        </w:rPr>
        <w:t>centre leads</w:t>
      </w:r>
      <w:r w:rsidRPr="00B05277">
        <w:rPr>
          <w:rFonts w:asciiTheme="minorHAnsi" w:hAnsiTheme="minorHAnsi" w:cstheme="minorHAnsi"/>
          <w:sz w:val="24"/>
          <w:szCs w:val="24"/>
        </w:rPr>
        <w:t xml:space="preserve">, fire wardens or health and safety coordinator should immediately be alerted to any pupils that remain unaccounted for. Under no circumstances will a staff member or pupil re-enter the building if there is a pupil who is unaccounted for. Prior to an evacuation, the </w:t>
      </w:r>
      <w:r w:rsidR="009F1C3A" w:rsidRPr="00B05277">
        <w:rPr>
          <w:rFonts w:asciiTheme="minorHAnsi" w:hAnsiTheme="minorHAnsi" w:cstheme="minorHAnsi"/>
          <w:sz w:val="24"/>
          <w:szCs w:val="24"/>
        </w:rPr>
        <w:t>centre leads</w:t>
      </w:r>
      <w:r w:rsidRPr="00B05277">
        <w:rPr>
          <w:rFonts w:asciiTheme="minorHAnsi" w:hAnsiTheme="minorHAnsi" w:cstheme="minorHAnsi"/>
          <w:sz w:val="24"/>
          <w:szCs w:val="24"/>
        </w:rPr>
        <w:t xml:space="preserve"> or health and safety coordinator will identify a meeting point for every class.</w:t>
      </w:r>
    </w:p>
    <w:p w14:paraId="4E8BE347" w14:textId="77777777" w:rsidR="00EE5679" w:rsidRDefault="00EE5679" w:rsidP="00F35DD5">
      <w:pPr>
        <w:pStyle w:val="Heading3"/>
        <w:jc w:val="both"/>
        <w:rPr>
          <w:rFonts w:asciiTheme="minorHAnsi" w:hAnsiTheme="minorHAnsi" w:cstheme="minorHAnsi"/>
          <w:color w:val="auto"/>
          <w:szCs w:val="24"/>
        </w:rPr>
      </w:pPr>
    </w:p>
    <w:p w14:paraId="09088F34" w14:textId="1CCF0F55" w:rsidR="005974EB" w:rsidRPr="00B05277" w:rsidRDefault="005974EB" w:rsidP="00F35DD5">
      <w:pPr>
        <w:pStyle w:val="Heading3"/>
        <w:jc w:val="both"/>
        <w:rPr>
          <w:rFonts w:asciiTheme="minorHAnsi" w:hAnsiTheme="minorHAnsi" w:cstheme="minorHAnsi"/>
          <w:color w:val="auto"/>
          <w:szCs w:val="24"/>
        </w:rPr>
      </w:pPr>
      <w:r w:rsidRPr="00B05277">
        <w:rPr>
          <w:rFonts w:asciiTheme="minorHAnsi" w:hAnsiTheme="minorHAnsi" w:cstheme="minorHAnsi"/>
          <w:color w:val="auto"/>
          <w:szCs w:val="24"/>
        </w:rPr>
        <w:t>List of Meeting Points:</w:t>
      </w:r>
    </w:p>
    <w:tbl>
      <w:tblPr>
        <w:tblStyle w:val="TableGrid"/>
        <w:tblW w:w="0" w:type="auto"/>
        <w:tblInd w:w="-5" w:type="dxa"/>
        <w:tblLayout w:type="fixed"/>
        <w:tblCellMar>
          <w:top w:w="170" w:type="dxa"/>
          <w:left w:w="170" w:type="dxa"/>
          <w:bottom w:w="170" w:type="dxa"/>
          <w:right w:w="170" w:type="dxa"/>
        </w:tblCellMar>
        <w:tblLook w:val="04A0" w:firstRow="1" w:lastRow="0" w:firstColumn="1" w:lastColumn="0" w:noHBand="0" w:noVBand="1"/>
      </w:tblPr>
      <w:tblGrid>
        <w:gridCol w:w="5392"/>
        <w:gridCol w:w="5381"/>
      </w:tblGrid>
      <w:tr w:rsidR="00772992" w:rsidRPr="00B05277" w14:paraId="47162BA2" w14:textId="77777777" w:rsidTr="00B06307">
        <w:tc>
          <w:tcPr>
            <w:tcW w:w="5392" w:type="dxa"/>
            <w:tcBorders>
              <w:top w:val="nil"/>
              <w:left w:val="nil"/>
              <w:bottom w:val="nil"/>
              <w:right w:val="single" w:sz="48" w:space="0" w:color="FFFFFF" w:themeColor="background1"/>
            </w:tcBorders>
            <w:shd w:val="clear" w:color="auto" w:fill="2A294C" w:themeFill="accent2"/>
            <w:tcMar>
              <w:top w:w="113" w:type="dxa"/>
              <w:bottom w:w="113" w:type="dxa"/>
            </w:tcMar>
          </w:tcPr>
          <w:p w14:paraId="5775BD3B" w14:textId="64AC3D5E" w:rsidR="00772992" w:rsidRPr="00B05277" w:rsidRDefault="009F1C3A" w:rsidP="00F35DD5">
            <w:pPr>
              <w:pStyle w:val="Heading3"/>
              <w:jc w:val="both"/>
              <w:rPr>
                <w:rFonts w:asciiTheme="minorHAnsi" w:hAnsiTheme="minorHAnsi" w:cstheme="minorHAnsi"/>
                <w:szCs w:val="24"/>
              </w:rPr>
            </w:pPr>
            <w:r w:rsidRPr="00B05277">
              <w:rPr>
                <w:rFonts w:asciiTheme="minorHAnsi" w:hAnsiTheme="minorHAnsi" w:cstheme="minorHAnsi"/>
                <w:szCs w:val="24"/>
              </w:rPr>
              <w:t>Learners</w:t>
            </w:r>
          </w:p>
        </w:tc>
        <w:tc>
          <w:tcPr>
            <w:tcW w:w="5381" w:type="dxa"/>
            <w:tcBorders>
              <w:top w:val="nil"/>
              <w:left w:val="single" w:sz="48" w:space="0" w:color="FFFFFF" w:themeColor="background1"/>
              <w:bottom w:val="nil"/>
              <w:right w:val="nil"/>
            </w:tcBorders>
            <w:shd w:val="clear" w:color="auto" w:fill="2A294C" w:themeFill="accent2"/>
            <w:tcMar>
              <w:top w:w="113" w:type="dxa"/>
              <w:bottom w:w="113" w:type="dxa"/>
            </w:tcMar>
          </w:tcPr>
          <w:p w14:paraId="5AE966B6" w14:textId="149D774B" w:rsidR="00772992" w:rsidRPr="00B05277" w:rsidRDefault="005974EB" w:rsidP="00F35DD5">
            <w:pPr>
              <w:pStyle w:val="Heading3"/>
              <w:jc w:val="both"/>
              <w:rPr>
                <w:rFonts w:asciiTheme="minorHAnsi" w:hAnsiTheme="minorHAnsi" w:cstheme="minorHAnsi"/>
                <w:szCs w:val="24"/>
              </w:rPr>
            </w:pPr>
            <w:r w:rsidRPr="00B05277">
              <w:rPr>
                <w:rFonts w:asciiTheme="minorHAnsi" w:hAnsiTheme="minorHAnsi" w:cstheme="minorHAnsi"/>
                <w:szCs w:val="24"/>
              </w:rPr>
              <w:t>Designated Meeting Point</w:t>
            </w:r>
          </w:p>
        </w:tc>
      </w:tr>
      <w:tr w:rsidR="00772992" w:rsidRPr="00B05277" w14:paraId="0434D31A" w14:textId="77777777" w:rsidTr="00B06307">
        <w:tc>
          <w:tcPr>
            <w:tcW w:w="5392" w:type="dxa"/>
            <w:tcBorders>
              <w:top w:val="nil"/>
              <w:left w:val="nil"/>
              <w:bottom w:val="single" w:sz="8" w:space="0" w:color="4A4A4A" w:themeColor="text2"/>
              <w:right w:val="single" w:sz="48" w:space="0" w:color="FFFFFF" w:themeColor="background1"/>
            </w:tcBorders>
            <w:shd w:val="clear" w:color="auto" w:fill="F2F0F4"/>
            <w:tcMar>
              <w:top w:w="113" w:type="dxa"/>
              <w:bottom w:w="113" w:type="dxa"/>
            </w:tcMar>
          </w:tcPr>
          <w:p w14:paraId="3894C5B0" w14:textId="55E410CC" w:rsidR="00772992" w:rsidRPr="00B05277" w:rsidRDefault="0061560E" w:rsidP="00F35DD5">
            <w:pPr>
              <w:spacing w:after="0"/>
              <w:rPr>
                <w:rFonts w:asciiTheme="minorHAnsi" w:hAnsiTheme="minorHAnsi" w:cstheme="minorHAnsi"/>
                <w:color w:val="F28C1C" w:themeColor="accent1"/>
                <w:sz w:val="24"/>
                <w:szCs w:val="24"/>
              </w:rPr>
            </w:pPr>
            <w:r>
              <w:rPr>
                <w:rFonts w:asciiTheme="minorHAnsi" w:hAnsiTheme="minorHAnsi" w:cstheme="minorHAnsi"/>
                <w:color w:val="auto"/>
                <w:sz w:val="24"/>
                <w:szCs w:val="24"/>
              </w:rPr>
              <w:t>EYFS/</w:t>
            </w:r>
            <w:r w:rsidR="009F1C3A" w:rsidRPr="00B05277">
              <w:rPr>
                <w:rFonts w:asciiTheme="minorHAnsi" w:hAnsiTheme="minorHAnsi" w:cstheme="minorHAnsi"/>
                <w:color w:val="auto"/>
                <w:sz w:val="24"/>
                <w:szCs w:val="24"/>
              </w:rPr>
              <w:t>KS1/KS2</w:t>
            </w:r>
          </w:p>
        </w:tc>
        <w:tc>
          <w:tcPr>
            <w:tcW w:w="5381" w:type="dxa"/>
            <w:tcBorders>
              <w:top w:val="nil"/>
              <w:left w:val="single" w:sz="48" w:space="0" w:color="FFFFFF" w:themeColor="background1"/>
              <w:bottom w:val="single" w:sz="8" w:space="0" w:color="4A4A4A" w:themeColor="text2"/>
              <w:right w:val="nil"/>
            </w:tcBorders>
            <w:shd w:val="clear" w:color="auto" w:fill="F2F0F4"/>
            <w:tcMar>
              <w:top w:w="113" w:type="dxa"/>
              <w:bottom w:w="113" w:type="dxa"/>
            </w:tcMar>
          </w:tcPr>
          <w:p w14:paraId="3E70B0A1" w14:textId="0139E8C6" w:rsidR="00772992" w:rsidRPr="00B05277" w:rsidRDefault="009F1C3A" w:rsidP="00F35DD5">
            <w:pPr>
              <w:spacing w:after="0"/>
              <w:rPr>
                <w:rFonts w:asciiTheme="minorHAnsi" w:hAnsiTheme="minorHAnsi" w:cstheme="minorHAnsi"/>
                <w:color w:val="F28C1C" w:themeColor="accent1"/>
                <w:sz w:val="24"/>
                <w:szCs w:val="24"/>
              </w:rPr>
            </w:pPr>
            <w:r w:rsidRPr="00B05277">
              <w:rPr>
                <w:rFonts w:asciiTheme="minorHAnsi" w:hAnsiTheme="minorHAnsi" w:cstheme="minorHAnsi"/>
                <w:color w:val="auto"/>
                <w:sz w:val="24"/>
                <w:szCs w:val="24"/>
              </w:rPr>
              <w:t>Car Park</w:t>
            </w:r>
          </w:p>
        </w:tc>
      </w:tr>
      <w:tr w:rsidR="00772992" w:rsidRPr="00B05277" w14:paraId="3931CAC5" w14:textId="77777777" w:rsidTr="00B06307">
        <w:tc>
          <w:tcPr>
            <w:tcW w:w="5392"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278D7CC3" w14:textId="4AB37D7D" w:rsidR="00772992" w:rsidRPr="00B05277" w:rsidRDefault="009F1C3A" w:rsidP="00F35DD5">
            <w:pPr>
              <w:spacing w:after="0"/>
              <w:rPr>
                <w:rFonts w:asciiTheme="minorHAnsi" w:hAnsiTheme="minorHAnsi" w:cstheme="minorHAnsi"/>
                <w:sz w:val="24"/>
                <w:szCs w:val="24"/>
              </w:rPr>
            </w:pPr>
            <w:r w:rsidRPr="00B05277">
              <w:rPr>
                <w:rFonts w:asciiTheme="minorHAnsi" w:hAnsiTheme="minorHAnsi" w:cstheme="minorHAnsi"/>
                <w:sz w:val="24"/>
                <w:szCs w:val="24"/>
              </w:rPr>
              <w:t>KS3/KS4</w:t>
            </w:r>
            <w:r w:rsidR="0061560E">
              <w:rPr>
                <w:rFonts w:asciiTheme="minorHAnsi" w:hAnsiTheme="minorHAnsi" w:cstheme="minorHAnsi"/>
                <w:sz w:val="24"/>
                <w:szCs w:val="24"/>
              </w:rPr>
              <w:t>/KS5</w:t>
            </w:r>
          </w:p>
        </w:tc>
        <w:tc>
          <w:tcPr>
            <w:tcW w:w="5381" w:type="dxa"/>
            <w:tcBorders>
              <w:top w:val="single" w:sz="8" w:space="0" w:color="4A4A4A" w:themeColor="text2"/>
              <w:left w:val="single" w:sz="48" w:space="0" w:color="FFFFFF" w:themeColor="background1"/>
              <w:bottom w:val="single" w:sz="8" w:space="0" w:color="4A4A4A" w:themeColor="text2"/>
              <w:right w:val="nil"/>
            </w:tcBorders>
            <w:shd w:val="clear" w:color="auto" w:fill="F2F0F4"/>
            <w:tcMar>
              <w:top w:w="113" w:type="dxa"/>
              <w:bottom w:w="113" w:type="dxa"/>
            </w:tcMar>
          </w:tcPr>
          <w:p w14:paraId="79F7F9A9" w14:textId="131D89AA" w:rsidR="00772992" w:rsidRPr="00B05277" w:rsidRDefault="009F1C3A" w:rsidP="00F35DD5">
            <w:pPr>
              <w:spacing w:after="0"/>
              <w:rPr>
                <w:rFonts w:asciiTheme="minorHAnsi" w:hAnsiTheme="minorHAnsi" w:cstheme="minorHAnsi"/>
                <w:sz w:val="24"/>
                <w:szCs w:val="24"/>
              </w:rPr>
            </w:pPr>
            <w:r w:rsidRPr="00B05277">
              <w:rPr>
                <w:rFonts w:asciiTheme="minorHAnsi" w:hAnsiTheme="minorHAnsi" w:cstheme="minorHAnsi"/>
                <w:color w:val="auto"/>
                <w:sz w:val="24"/>
                <w:szCs w:val="24"/>
              </w:rPr>
              <w:t>Car Park</w:t>
            </w:r>
          </w:p>
        </w:tc>
      </w:tr>
      <w:tr w:rsidR="00772992" w:rsidRPr="00B05277" w14:paraId="68CCD66F" w14:textId="77777777" w:rsidTr="00B06307">
        <w:tc>
          <w:tcPr>
            <w:tcW w:w="5392" w:type="dxa"/>
            <w:tcBorders>
              <w:top w:val="single" w:sz="8" w:space="0" w:color="4A4A4A" w:themeColor="text2"/>
              <w:left w:val="nil"/>
              <w:bottom w:val="single" w:sz="4" w:space="0" w:color="F28C1C" w:themeColor="accent1"/>
              <w:right w:val="single" w:sz="48" w:space="0" w:color="FFFFFF" w:themeColor="background1"/>
            </w:tcBorders>
            <w:shd w:val="clear" w:color="auto" w:fill="F2F0F4"/>
            <w:tcMar>
              <w:top w:w="113" w:type="dxa"/>
              <w:bottom w:w="113" w:type="dxa"/>
            </w:tcMar>
          </w:tcPr>
          <w:p w14:paraId="13C51658" w14:textId="025F5783" w:rsidR="00772992" w:rsidRPr="00B05277" w:rsidRDefault="009F1C3A" w:rsidP="00F35DD5">
            <w:pPr>
              <w:spacing w:after="0"/>
              <w:rPr>
                <w:rFonts w:asciiTheme="minorHAnsi" w:hAnsiTheme="minorHAnsi" w:cstheme="minorHAnsi"/>
                <w:sz w:val="24"/>
                <w:szCs w:val="24"/>
              </w:rPr>
            </w:pPr>
            <w:r w:rsidRPr="00B05277">
              <w:rPr>
                <w:rFonts w:asciiTheme="minorHAnsi" w:hAnsiTheme="minorHAnsi" w:cstheme="minorHAnsi"/>
                <w:sz w:val="24"/>
                <w:szCs w:val="24"/>
              </w:rPr>
              <w:t>Swimming time – all</w:t>
            </w:r>
          </w:p>
        </w:tc>
        <w:tc>
          <w:tcPr>
            <w:tcW w:w="5381" w:type="dxa"/>
            <w:tcBorders>
              <w:top w:val="single" w:sz="8" w:space="0" w:color="4A4A4A" w:themeColor="text2"/>
              <w:left w:val="single" w:sz="48" w:space="0" w:color="FFFFFF" w:themeColor="background1"/>
              <w:bottom w:val="single" w:sz="4" w:space="0" w:color="F28C1C" w:themeColor="accent1"/>
              <w:right w:val="nil"/>
            </w:tcBorders>
            <w:shd w:val="clear" w:color="auto" w:fill="F2F0F4"/>
            <w:tcMar>
              <w:top w:w="113" w:type="dxa"/>
              <w:bottom w:w="113" w:type="dxa"/>
            </w:tcMar>
          </w:tcPr>
          <w:p w14:paraId="3DF1300A" w14:textId="4408539A" w:rsidR="00772992" w:rsidRPr="00B05277" w:rsidRDefault="009F1C3A" w:rsidP="00F35DD5">
            <w:pPr>
              <w:spacing w:after="0"/>
              <w:rPr>
                <w:rFonts w:asciiTheme="minorHAnsi" w:hAnsiTheme="minorHAnsi" w:cstheme="minorHAnsi"/>
                <w:sz w:val="24"/>
                <w:szCs w:val="24"/>
              </w:rPr>
            </w:pPr>
            <w:r w:rsidRPr="00B05277">
              <w:rPr>
                <w:rFonts w:asciiTheme="minorHAnsi" w:hAnsiTheme="minorHAnsi" w:cstheme="minorHAnsi"/>
                <w:sz w:val="24"/>
                <w:szCs w:val="24"/>
              </w:rPr>
              <w:t>Car Park</w:t>
            </w:r>
          </w:p>
        </w:tc>
      </w:tr>
    </w:tbl>
    <w:p w14:paraId="2B06D95E" w14:textId="1D5D8AB6" w:rsidR="00577225" w:rsidRPr="00B05277" w:rsidRDefault="00577225" w:rsidP="00F35DD5">
      <w:pPr>
        <w:spacing w:after="0"/>
        <w:rPr>
          <w:rFonts w:asciiTheme="minorHAnsi" w:hAnsiTheme="minorHAnsi" w:cstheme="minorHAnsi"/>
          <w:sz w:val="24"/>
          <w:szCs w:val="24"/>
        </w:rPr>
      </w:pPr>
    </w:p>
    <w:p w14:paraId="04450AFD" w14:textId="0658CE70" w:rsidR="00A06949" w:rsidRPr="00B05277" w:rsidRDefault="005974EB" w:rsidP="00F35DD5">
      <w:pPr>
        <w:spacing w:after="0"/>
        <w:rPr>
          <w:rFonts w:asciiTheme="minorHAnsi" w:eastAsia="Times New Roman" w:hAnsiTheme="minorHAnsi" w:cstheme="minorHAnsi"/>
          <w:color w:val="000000"/>
          <w:sz w:val="24"/>
          <w:szCs w:val="24"/>
        </w:rPr>
      </w:pPr>
      <w:r w:rsidRPr="00B05277">
        <w:rPr>
          <w:rFonts w:asciiTheme="minorHAnsi" w:eastAsia="Times New Roman" w:hAnsiTheme="minorHAnsi" w:cstheme="minorHAnsi"/>
          <w:color w:val="000000"/>
          <w:sz w:val="24"/>
          <w:szCs w:val="24"/>
        </w:rPr>
        <w:t xml:space="preserve">If an evacuation happens during lunchtime, or when most pupils are outside, staff should meet their pupils outside. Visitors should follow the fire route signs to the nearest designated meeting point. All staff, pupils and visitors should remain at their meeting point until instructed otherwise by the </w:t>
      </w:r>
      <w:r w:rsidR="009F1C3A" w:rsidRPr="00B05277">
        <w:rPr>
          <w:rFonts w:asciiTheme="minorHAnsi" w:eastAsia="Times New Roman" w:hAnsiTheme="minorHAnsi" w:cstheme="minorHAnsi"/>
          <w:color w:val="000000"/>
          <w:sz w:val="24"/>
          <w:szCs w:val="24"/>
        </w:rPr>
        <w:t xml:space="preserve">centre </w:t>
      </w:r>
      <w:r w:rsidR="00EE5679">
        <w:rPr>
          <w:rFonts w:asciiTheme="minorHAnsi" w:eastAsia="Times New Roman" w:hAnsiTheme="minorHAnsi" w:cstheme="minorHAnsi"/>
          <w:color w:val="000000"/>
          <w:sz w:val="24"/>
          <w:szCs w:val="24"/>
        </w:rPr>
        <w:t>l</w:t>
      </w:r>
      <w:r w:rsidR="009F1C3A" w:rsidRPr="00B05277">
        <w:rPr>
          <w:rFonts w:asciiTheme="minorHAnsi" w:eastAsia="Times New Roman" w:hAnsiTheme="minorHAnsi" w:cstheme="minorHAnsi"/>
          <w:color w:val="000000"/>
          <w:sz w:val="24"/>
          <w:szCs w:val="24"/>
        </w:rPr>
        <w:t>eads</w:t>
      </w:r>
      <w:r w:rsidRPr="00B05277">
        <w:rPr>
          <w:rFonts w:asciiTheme="minorHAnsi" w:eastAsia="Times New Roman" w:hAnsiTheme="minorHAnsi" w:cstheme="minorHAnsi"/>
          <w:color w:val="000000"/>
          <w:sz w:val="24"/>
          <w:szCs w:val="24"/>
        </w:rPr>
        <w:t xml:space="preserve">, fire safety warden or health and safety coordinator. Fire wardens will check the building, including the toilets, changing rooms and corridors before they leave, to ensure that no one is left behind. Once the risk of danger has passed, pupils will return to their </w:t>
      </w:r>
      <w:r w:rsidR="009F1C3A" w:rsidRPr="00B05277">
        <w:rPr>
          <w:rFonts w:asciiTheme="minorHAnsi" w:eastAsia="Times New Roman" w:hAnsiTheme="minorHAnsi" w:cstheme="minorHAnsi"/>
          <w:color w:val="000000"/>
          <w:sz w:val="24"/>
          <w:szCs w:val="24"/>
        </w:rPr>
        <w:t>learning areas</w:t>
      </w:r>
      <w:r w:rsidRPr="00B05277">
        <w:rPr>
          <w:rFonts w:asciiTheme="minorHAnsi" w:eastAsia="Times New Roman" w:hAnsiTheme="minorHAnsi" w:cstheme="minorHAnsi"/>
          <w:color w:val="000000"/>
          <w:sz w:val="24"/>
          <w:szCs w:val="24"/>
        </w:rPr>
        <w:t xml:space="preserve"> and a register will be taken.</w:t>
      </w:r>
      <w:r w:rsidR="00EE5679">
        <w:rPr>
          <w:rFonts w:asciiTheme="minorHAnsi" w:eastAsia="Times New Roman" w:hAnsiTheme="minorHAnsi" w:cstheme="minorHAnsi"/>
          <w:color w:val="000000"/>
          <w:sz w:val="24"/>
          <w:szCs w:val="24"/>
        </w:rPr>
        <w:t xml:space="preserve"> </w:t>
      </w:r>
      <w:r w:rsidR="009F1C3A" w:rsidRPr="00B05277">
        <w:rPr>
          <w:rFonts w:asciiTheme="minorHAnsi" w:eastAsia="Times New Roman" w:hAnsiTheme="minorHAnsi" w:cstheme="minorHAnsi"/>
          <w:color w:val="000000"/>
          <w:sz w:val="24"/>
          <w:szCs w:val="24"/>
        </w:rPr>
        <w:t>Staff</w:t>
      </w:r>
      <w:r w:rsidRPr="00B05277">
        <w:rPr>
          <w:rFonts w:asciiTheme="minorHAnsi" w:eastAsia="Times New Roman" w:hAnsiTheme="minorHAnsi" w:cstheme="minorHAnsi"/>
          <w:color w:val="000000"/>
          <w:sz w:val="24"/>
          <w:szCs w:val="24"/>
        </w:rPr>
        <w:t xml:space="preserve"> will update parents via text message immediately and follow up with a letter within 24 hours. The </w:t>
      </w:r>
      <w:r w:rsidR="009F1C3A" w:rsidRPr="00B05277">
        <w:rPr>
          <w:rFonts w:asciiTheme="minorHAnsi" w:eastAsia="Times New Roman" w:hAnsiTheme="minorHAnsi" w:cstheme="minorHAnsi"/>
          <w:color w:val="000000"/>
          <w:sz w:val="24"/>
          <w:szCs w:val="24"/>
        </w:rPr>
        <w:t>centre leads</w:t>
      </w:r>
      <w:r w:rsidRPr="00B05277">
        <w:rPr>
          <w:rFonts w:asciiTheme="minorHAnsi" w:eastAsia="Times New Roman" w:hAnsiTheme="minorHAnsi" w:cstheme="minorHAnsi"/>
          <w:color w:val="000000"/>
          <w:sz w:val="24"/>
          <w:szCs w:val="24"/>
        </w:rPr>
        <w:t xml:space="preserve"> will follow up with a talk for staff members and pupils; relevant support will be sought where necessary. The </w:t>
      </w:r>
      <w:r w:rsidR="009F1C3A" w:rsidRPr="00B05277">
        <w:rPr>
          <w:rFonts w:asciiTheme="minorHAnsi" w:eastAsia="Times New Roman" w:hAnsiTheme="minorHAnsi" w:cstheme="minorHAnsi"/>
          <w:color w:val="000000"/>
          <w:sz w:val="24"/>
          <w:szCs w:val="24"/>
        </w:rPr>
        <w:t>setting</w:t>
      </w:r>
      <w:r w:rsidRPr="00B05277">
        <w:rPr>
          <w:rFonts w:asciiTheme="minorHAnsi" w:eastAsia="Times New Roman" w:hAnsiTheme="minorHAnsi" w:cstheme="minorHAnsi"/>
          <w:color w:val="000000"/>
          <w:sz w:val="24"/>
          <w:szCs w:val="24"/>
        </w:rPr>
        <w:t>’s response will be evaluated.</w:t>
      </w:r>
    </w:p>
    <w:p w14:paraId="49915D0F" w14:textId="77777777" w:rsidR="00A06949" w:rsidRPr="00B05277" w:rsidRDefault="00A06949" w:rsidP="00F35DD5">
      <w:pPr>
        <w:spacing w:after="0"/>
        <w:rPr>
          <w:rFonts w:asciiTheme="minorHAnsi" w:eastAsia="Times New Roman" w:hAnsiTheme="minorHAnsi" w:cstheme="minorHAnsi"/>
          <w:color w:val="000000"/>
          <w:sz w:val="24"/>
          <w:szCs w:val="24"/>
        </w:rPr>
      </w:pPr>
    </w:p>
    <w:p w14:paraId="092C5D3B" w14:textId="67C34740" w:rsidR="00A06949" w:rsidRPr="00B05277" w:rsidRDefault="00A06949" w:rsidP="00F35DD5">
      <w:pPr>
        <w:spacing w:after="0"/>
        <w:rPr>
          <w:rFonts w:asciiTheme="minorHAnsi" w:eastAsia="Times New Roman" w:hAnsiTheme="minorHAnsi" w:cstheme="minorHAnsi"/>
          <w:color w:val="000000"/>
          <w:sz w:val="24"/>
          <w:szCs w:val="24"/>
        </w:rPr>
        <w:sectPr w:rsidR="00A06949" w:rsidRPr="00B05277" w:rsidSect="0084298E">
          <w:pgSz w:w="11906" w:h="16838" w:code="9"/>
          <w:pgMar w:top="567" w:right="567" w:bottom="567" w:left="567" w:header="567" w:footer="0" w:gutter="0"/>
          <w:cols w:space="708"/>
          <w:docGrid w:linePitch="360"/>
        </w:sectPr>
      </w:pPr>
    </w:p>
    <w:p w14:paraId="071194BD" w14:textId="7B4F783A" w:rsidR="005974EB" w:rsidRPr="00B05277" w:rsidRDefault="005974EB" w:rsidP="00F35DD5">
      <w:pPr>
        <w:pStyle w:val="Heading1"/>
        <w:spacing w:after="0"/>
        <w:jc w:val="both"/>
        <w:rPr>
          <w:rFonts w:asciiTheme="minorHAnsi" w:hAnsiTheme="minorHAnsi" w:cstheme="minorHAnsi"/>
          <w:sz w:val="24"/>
          <w:szCs w:val="24"/>
        </w:rPr>
      </w:pPr>
      <w:bookmarkStart w:id="18" w:name="_Toc38980470"/>
      <w:bookmarkStart w:id="19" w:name="_Toc96067570"/>
      <w:r w:rsidRPr="00B05277">
        <w:rPr>
          <w:rFonts w:asciiTheme="minorHAnsi" w:hAnsiTheme="minorHAnsi" w:cstheme="minorHAnsi"/>
          <w:sz w:val="24"/>
          <w:szCs w:val="24"/>
        </w:rPr>
        <w:lastRenderedPageBreak/>
        <w:t>Personal Emergency Evacuation Plan</w:t>
      </w:r>
      <w:r w:rsidR="00577225" w:rsidRPr="00B05277">
        <w:rPr>
          <w:rFonts w:asciiTheme="minorHAnsi" w:hAnsiTheme="minorHAnsi" w:cstheme="minorHAnsi"/>
          <w:sz w:val="24"/>
          <w:szCs w:val="24"/>
        </w:rPr>
        <w:t xml:space="preserve"> (</w:t>
      </w:r>
      <w:r w:rsidRPr="00B05277">
        <w:rPr>
          <w:rFonts w:asciiTheme="minorHAnsi" w:hAnsiTheme="minorHAnsi" w:cstheme="minorHAnsi"/>
          <w:sz w:val="24"/>
          <w:szCs w:val="24"/>
        </w:rPr>
        <w:t>PEEP</w:t>
      </w:r>
      <w:r w:rsidR="00577225" w:rsidRPr="00B05277">
        <w:rPr>
          <w:rFonts w:asciiTheme="minorHAnsi" w:hAnsiTheme="minorHAnsi" w:cstheme="minorHAnsi"/>
          <w:sz w:val="24"/>
          <w:szCs w:val="24"/>
        </w:rPr>
        <w:t>)</w:t>
      </w:r>
      <w:bookmarkEnd w:id="18"/>
      <w:bookmarkEnd w:id="19"/>
    </w:p>
    <w:p w14:paraId="034D4E1F" w14:textId="5D3567BB" w:rsidR="005974EB" w:rsidRPr="00B05277" w:rsidRDefault="005974EB" w:rsidP="00F35DD5">
      <w:pPr>
        <w:spacing w:after="0"/>
        <w:rPr>
          <w:rFonts w:asciiTheme="minorHAnsi" w:hAnsiTheme="minorHAnsi" w:cstheme="minorHAnsi"/>
          <w:sz w:val="24"/>
          <w:szCs w:val="24"/>
        </w:rPr>
      </w:pPr>
      <w:r w:rsidRPr="00B05277">
        <w:rPr>
          <w:rFonts w:asciiTheme="minorHAnsi" w:hAnsiTheme="minorHAnsi" w:cstheme="minorHAnsi"/>
          <w:sz w:val="24"/>
          <w:szCs w:val="24"/>
        </w:rPr>
        <w:t>If a pupil, member of staff or visitor has a disability or impairment that will prevent them from following invacuation, evacuation or lockdown procedures, they will need a Personal Emergency Evacuation Plan (PEEP).</w:t>
      </w:r>
    </w:p>
    <w:p w14:paraId="2D4F439E" w14:textId="0CAECFA3" w:rsidR="00A06949" w:rsidRDefault="005974EB" w:rsidP="00F35DD5">
      <w:pPr>
        <w:spacing w:after="0"/>
        <w:rPr>
          <w:rFonts w:asciiTheme="minorHAnsi" w:hAnsiTheme="minorHAnsi" w:cstheme="minorHAnsi"/>
          <w:sz w:val="24"/>
          <w:szCs w:val="24"/>
        </w:rPr>
      </w:pPr>
      <w:r w:rsidRPr="00B05277">
        <w:rPr>
          <w:rFonts w:asciiTheme="minorHAnsi" w:hAnsiTheme="minorHAnsi" w:cstheme="minorHAnsi"/>
          <w:sz w:val="24"/>
          <w:szCs w:val="24"/>
        </w:rPr>
        <w:t>The PEEP will identify any factors that might prevent the individual from being safe during an emergency and lay out the responsibilities of staff members to support them.</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As far as is possible and safe, pupils with a PEEP will follow the same procedures as the rest of their class.</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Every PEEP will be reviewed annually, after an emergency incident or if there is a change to the disability or impairment of the individual who the PEEP is for. If any changes are made to the PEEP, all named people must be notified.</w:t>
      </w:r>
      <w:r w:rsidR="00EE5679">
        <w:rPr>
          <w:rFonts w:asciiTheme="minorHAnsi" w:hAnsiTheme="minorHAnsi" w:cstheme="minorHAnsi"/>
          <w:sz w:val="24"/>
          <w:szCs w:val="24"/>
        </w:rPr>
        <w:t xml:space="preserve"> </w:t>
      </w:r>
      <w:r w:rsidRPr="00B05277">
        <w:rPr>
          <w:rFonts w:asciiTheme="minorHAnsi" w:hAnsiTheme="minorHAnsi" w:cstheme="minorHAnsi"/>
          <w:sz w:val="24"/>
          <w:szCs w:val="24"/>
        </w:rPr>
        <w:t xml:space="preserve">All PEEPs, and changes to them, must be approved by the </w:t>
      </w:r>
      <w:r w:rsidR="009F1C3A" w:rsidRPr="00B05277">
        <w:rPr>
          <w:rFonts w:asciiTheme="minorHAnsi" w:hAnsiTheme="minorHAnsi" w:cstheme="minorHAnsi"/>
          <w:sz w:val="24"/>
          <w:szCs w:val="24"/>
        </w:rPr>
        <w:t>centre leads</w:t>
      </w:r>
      <w:r w:rsidRPr="00B05277">
        <w:rPr>
          <w:rFonts w:asciiTheme="minorHAnsi" w:hAnsiTheme="minorHAnsi" w:cstheme="minorHAnsi"/>
          <w:sz w:val="24"/>
          <w:szCs w:val="24"/>
        </w:rPr>
        <w:t xml:space="preserve"> and health and safety coordinator.</w:t>
      </w:r>
    </w:p>
    <w:p w14:paraId="6F01A446" w14:textId="77777777" w:rsidR="00EE5679" w:rsidRPr="0011700F" w:rsidRDefault="00EE5679" w:rsidP="00F35DD5">
      <w:pPr>
        <w:spacing w:after="0"/>
        <w:rPr>
          <w:rFonts w:asciiTheme="minorHAnsi" w:hAnsiTheme="minorHAnsi" w:cstheme="minorHAnsi"/>
          <w:color w:val="C00000"/>
          <w:sz w:val="24"/>
          <w:szCs w:val="24"/>
        </w:rPr>
      </w:pPr>
    </w:p>
    <w:p w14:paraId="40509A56" w14:textId="68AFB412" w:rsidR="009F1C3A" w:rsidRPr="00C90BF1" w:rsidRDefault="005974EB" w:rsidP="00F35DD5">
      <w:pPr>
        <w:pStyle w:val="Heading1"/>
        <w:spacing w:after="0"/>
        <w:jc w:val="both"/>
        <w:rPr>
          <w:rFonts w:asciiTheme="minorHAnsi" w:hAnsiTheme="minorHAnsi" w:cstheme="minorHAnsi"/>
          <w:color w:val="auto"/>
          <w:sz w:val="24"/>
          <w:szCs w:val="24"/>
        </w:rPr>
      </w:pPr>
      <w:bookmarkStart w:id="20" w:name="_Toc96067571"/>
      <w:r w:rsidRPr="00C90BF1">
        <w:rPr>
          <w:rFonts w:asciiTheme="minorHAnsi" w:hAnsiTheme="minorHAnsi" w:cstheme="minorHAnsi"/>
          <w:color w:val="auto"/>
          <w:sz w:val="24"/>
          <w:szCs w:val="24"/>
        </w:rPr>
        <w:t>Communication with Parents</w:t>
      </w:r>
      <w:bookmarkEnd w:id="20"/>
    </w:p>
    <w:p w14:paraId="78671ADD" w14:textId="141211DC" w:rsidR="00A06949" w:rsidRPr="00C90BF1" w:rsidRDefault="005974EB" w:rsidP="00F35DD5">
      <w:pPr>
        <w:spacing w:after="0"/>
        <w:rPr>
          <w:rFonts w:asciiTheme="minorHAnsi" w:hAnsiTheme="minorHAnsi" w:cstheme="minorHAnsi"/>
          <w:color w:val="auto"/>
          <w:sz w:val="24"/>
          <w:szCs w:val="24"/>
        </w:rPr>
        <w:sectPr w:rsidR="00A06949" w:rsidRPr="00C90BF1" w:rsidSect="0084298E">
          <w:pgSz w:w="11906" w:h="16838" w:code="9"/>
          <w:pgMar w:top="567" w:right="567" w:bottom="567" w:left="567" w:header="567" w:footer="0" w:gutter="0"/>
          <w:cols w:space="708"/>
          <w:docGrid w:linePitch="360"/>
        </w:sectPr>
      </w:pPr>
      <w:r w:rsidRPr="00C90BF1">
        <w:rPr>
          <w:rFonts w:asciiTheme="minorHAnsi" w:hAnsiTheme="minorHAnsi" w:cstheme="minorHAnsi"/>
          <w:color w:val="auto"/>
          <w:sz w:val="24"/>
          <w:szCs w:val="24"/>
        </w:rPr>
        <w:t xml:space="preserve">Information regarding the school’s invacuation, evacuation and lockdown procedures will be shared with parents/carers via </w:t>
      </w:r>
      <w:hyperlink r:id="rId10" w:history="1">
        <w:r w:rsidR="00EE5679" w:rsidRPr="00C90BF1">
          <w:rPr>
            <w:rStyle w:val="Hyperlink"/>
            <w:rFonts w:asciiTheme="minorHAnsi" w:hAnsiTheme="minorHAnsi" w:cstheme="minorHAnsi"/>
            <w:color w:val="auto"/>
            <w:sz w:val="24"/>
            <w:szCs w:val="24"/>
          </w:rPr>
          <w:t>www.treeoflifecic.co.uk</w:t>
        </w:r>
      </w:hyperlink>
      <w:r w:rsidR="00EE5679" w:rsidRPr="00C90BF1">
        <w:rPr>
          <w:rFonts w:asciiTheme="minorHAnsi" w:hAnsiTheme="minorHAnsi" w:cstheme="minorHAnsi"/>
          <w:color w:val="auto"/>
          <w:sz w:val="24"/>
          <w:szCs w:val="24"/>
        </w:rPr>
        <w:t xml:space="preserve">. </w:t>
      </w:r>
      <w:r w:rsidRPr="00C90BF1">
        <w:rPr>
          <w:rFonts w:asciiTheme="minorHAnsi" w:hAnsiTheme="minorHAnsi" w:cstheme="minorHAnsi"/>
          <w:color w:val="auto"/>
          <w:sz w:val="24"/>
          <w:szCs w:val="24"/>
        </w:rPr>
        <w:t xml:space="preserve">In the event of an emergency incident requiring an invacuation, evacuation or lockdown, parents/carers will be notified as soon as is reasonably possible via </w:t>
      </w:r>
      <w:r w:rsidR="009F1C3A" w:rsidRPr="00C90BF1">
        <w:rPr>
          <w:rFonts w:asciiTheme="minorHAnsi" w:hAnsiTheme="minorHAnsi" w:cstheme="minorHAnsi"/>
          <w:color w:val="auto"/>
          <w:sz w:val="24"/>
          <w:szCs w:val="24"/>
        </w:rPr>
        <w:t>text.</w:t>
      </w:r>
      <w:r w:rsidR="00EE5679" w:rsidRPr="00C90BF1">
        <w:rPr>
          <w:rFonts w:asciiTheme="minorHAnsi" w:hAnsiTheme="minorHAnsi" w:cstheme="minorHAnsi"/>
          <w:color w:val="auto"/>
          <w:sz w:val="24"/>
          <w:szCs w:val="24"/>
        </w:rPr>
        <w:t xml:space="preserve"> </w:t>
      </w:r>
      <w:r w:rsidRPr="00C90BF1">
        <w:rPr>
          <w:rFonts w:asciiTheme="minorHAnsi" w:hAnsiTheme="minorHAnsi" w:cstheme="minorHAnsi"/>
          <w:color w:val="auto"/>
          <w:sz w:val="24"/>
          <w:szCs w:val="24"/>
        </w:rPr>
        <w:t xml:space="preserve">Parents/carers will be advised not to telephone (or come into) the </w:t>
      </w:r>
      <w:r w:rsidR="009F1C3A" w:rsidRPr="00C90BF1">
        <w:rPr>
          <w:rFonts w:asciiTheme="minorHAnsi" w:hAnsiTheme="minorHAnsi" w:cstheme="minorHAnsi"/>
          <w:color w:val="auto"/>
          <w:sz w:val="24"/>
          <w:szCs w:val="24"/>
        </w:rPr>
        <w:t>setting</w:t>
      </w:r>
      <w:r w:rsidRPr="00C90BF1">
        <w:rPr>
          <w:rFonts w:asciiTheme="minorHAnsi" w:hAnsiTheme="minorHAnsi" w:cstheme="minorHAnsi"/>
          <w:color w:val="auto"/>
          <w:sz w:val="24"/>
          <w:szCs w:val="24"/>
        </w:rPr>
        <w:t xml:space="preserve"> as this may interfere with emergency services or put themselves in danger. The school will keep parents/carers up to date via </w:t>
      </w:r>
      <w:r w:rsidR="009F1C3A" w:rsidRPr="00C90BF1">
        <w:rPr>
          <w:rFonts w:asciiTheme="minorHAnsi" w:hAnsiTheme="minorHAnsi" w:cstheme="minorHAnsi"/>
          <w:color w:val="auto"/>
          <w:sz w:val="24"/>
          <w:szCs w:val="24"/>
        </w:rPr>
        <w:t>text message</w:t>
      </w:r>
      <w:r w:rsidRPr="00C90BF1">
        <w:rPr>
          <w:rFonts w:asciiTheme="minorHAnsi" w:hAnsiTheme="minorHAnsi" w:cstheme="minorHAnsi"/>
          <w:color w:val="auto"/>
          <w:sz w:val="24"/>
          <w:szCs w:val="24"/>
        </w:rPr>
        <w:t xml:space="preserve"> as regularly as possible throughout the emergency incident and certainly once the emergency threat has been lifted.</w:t>
      </w:r>
      <w:r w:rsidR="00EE5679" w:rsidRPr="00C90BF1">
        <w:rPr>
          <w:rFonts w:asciiTheme="minorHAnsi" w:hAnsiTheme="minorHAnsi" w:cstheme="minorHAnsi"/>
          <w:color w:val="auto"/>
          <w:sz w:val="24"/>
          <w:szCs w:val="24"/>
        </w:rPr>
        <w:t xml:space="preserve"> </w:t>
      </w:r>
      <w:r w:rsidRPr="00C90BF1">
        <w:rPr>
          <w:rFonts w:asciiTheme="minorHAnsi" w:hAnsiTheme="minorHAnsi" w:cstheme="minorHAnsi"/>
          <w:color w:val="auto"/>
          <w:sz w:val="24"/>
          <w:szCs w:val="24"/>
        </w:rPr>
        <w:t>Parents/carers will receive a letter within 24 hours of the incident so that they are fully informed of what happened and the s</w:t>
      </w:r>
      <w:r w:rsidR="009F1C3A" w:rsidRPr="00C90BF1">
        <w:rPr>
          <w:rFonts w:asciiTheme="minorHAnsi" w:hAnsiTheme="minorHAnsi" w:cstheme="minorHAnsi"/>
          <w:color w:val="auto"/>
          <w:sz w:val="24"/>
          <w:szCs w:val="24"/>
        </w:rPr>
        <w:t>etting</w:t>
      </w:r>
      <w:r w:rsidRPr="00C90BF1">
        <w:rPr>
          <w:rFonts w:asciiTheme="minorHAnsi" w:hAnsiTheme="minorHAnsi" w:cstheme="minorHAnsi"/>
          <w:color w:val="auto"/>
          <w:sz w:val="24"/>
          <w:szCs w:val="24"/>
        </w:rPr>
        <w:t xml:space="preserve"> response. Parents/carers will be notified of their role in an emergency procedure</w:t>
      </w:r>
      <w:r w:rsidR="009F1C3A" w:rsidRPr="00C90BF1">
        <w:rPr>
          <w:rFonts w:asciiTheme="minorHAnsi" w:hAnsiTheme="minorHAnsi" w:cstheme="minorHAnsi"/>
          <w:color w:val="auto"/>
          <w:sz w:val="24"/>
          <w:szCs w:val="24"/>
        </w:rPr>
        <w:t xml:space="preserve"> on child entry to the setting</w:t>
      </w:r>
      <w:r w:rsidR="00EE5679" w:rsidRPr="00C90BF1">
        <w:rPr>
          <w:rFonts w:asciiTheme="minorHAnsi" w:hAnsiTheme="minorHAnsi" w:cstheme="minorHAnsi"/>
          <w:color w:val="auto"/>
          <w:sz w:val="24"/>
          <w:szCs w:val="24"/>
        </w:rPr>
        <w:t>.</w:t>
      </w:r>
    </w:p>
    <w:p w14:paraId="3E1F7628" w14:textId="4F988C83" w:rsidR="0071099D" w:rsidRPr="00B05277" w:rsidRDefault="0071099D" w:rsidP="00F35DD5">
      <w:pPr>
        <w:pStyle w:val="Heading1"/>
        <w:spacing w:after="0"/>
        <w:jc w:val="both"/>
        <w:rPr>
          <w:rFonts w:asciiTheme="minorHAnsi" w:hAnsiTheme="minorHAnsi" w:cstheme="minorHAnsi"/>
          <w:sz w:val="24"/>
          <w:szCs w:val="24"/>
        </w:rPr>
      </w:pPr>
      <w:bookmarkStart w:id="21" w:name="_Toc96067573"/>
      <w:r w:rsidRPr="00B05277">
        <w:rPr>
          <w:rFonts w:asciiTheme="minorHAnsi" w:hAnsiTheme="minorHAnsi" w:cstheme="minorHAnsi"/>
          <w:sz w:val="24"/>
          <w:szCs w:val="24"/>
        </w:rPr>
        <w:lastRenderedPageBreak/>
        <w:t>Emergency Record Log</w:t>
      </w:r>
      <w:bookmarkEnd w:id="21"/>
    </w:p>
    <w:tbl>
      <w:tblPr>
        <w:tblStyle w:val="TableGrid"/>
        <w:tblW w:w="0" w:type="auto"/>
        <w:tblInd w:w="-5" w:type="dxa"/>
        <w:tblLayout w:type="fixed"/>
        <w:tblCellMar>
          <w:top w:w="170" w:type="dxa"/>
          <w:left w:w="170" w:type="dxa"/>
          <w:bottom w:w="170" w:type="dxa"/>
          <w:right w:w="170" w:type="dxa"/>
        </w:tblCellMar>
        <w:tblLook w:val="04A0" w:firstRow="1" w:lastRow="0" w:firstColumn="1" w:lastColumn="0" w:noHBand="0" w:noVBand="1"/>
      </w:tblPr>
      <w:tblGrid>
        <w:gridCol w:w="1990"/>
        <w:gridCol w:w="2977"/>
        <w:gridCol w:w="3118"/>
        <w:gridCol w:w="1559"/>
        <w:gridCol w:w="3119"/>
        <w:gridCol w:w="2551"/>
      </w:tblGrid>
      <w:tr w:rsidR="0071099D" w:rsidRPr="00B05277" w14:paraId="3FB92E5C" w14:textId="77777777" w:rsidTr="00B06307">
        <w:tc>
          <w:tcPr>
            <w:tcW w:w="1990" w:type="dxa"/>
            <w:tcBorders>
              <w:top w:val="nil"/>
              <w:left w:val="nil"/>
              <w:bottom w:val="nil"/>
              <w:right w:val="single" w:sz="48" w:space="0" w:color="FFFFFF" w:themeColor="background1"/>
            </w:tcBorders>
            <w:shd w:val="clear" w:color="auto" w:fill="2A294C" w:themeFill="accent2"/>
            <w:tcMar>
              <w:top w:w="113" w:type="dxa"/>
              <w:bottom w:w="113" w:type="dxa"/>
            </w:tcMar>
            <w:vAlign w:val="center"/>
          </w:tcPr>
          <w:p w14:paraId="7FAC26DD" w14:textId="4339C8B0" w:rsidR="0071099D" w:rsidRPr="00B05277" w:rsidRDefault="0071099D" w:rsidP="00F35DD5">
            <w:pPr>
              <w:pStyle w:val="Heading3"/>
              <w:jc w:val="both"/>
              <w:rPr>
                <w:rFonts w:asciiTheme="minorHAnsi" w:hAnsiTheme="minorHAnsi" w:cstheme="minorHAnsi"/>
                <w:szCs w:val="24"/>
              </w:rPr>
            </w:pPr>
            <w:r w:rsidRPr="00B05277">
              <w:rPr>
                <w:rFonts w:asciiTheme="minorHAnsi" w:hAnsiTheme="minorHAnsi" w:cstheme="minorHAnsi"/>
                <w:szCs w:val="24"/>
              </w:rPr>
              <w:t>Date and time</w:t>
            </w:r>
          </w:p>
        </w:tc>
        <w:tc>
          <w:tcPr>
            <w:tcW w:w="2977" w:type="dxa"/>
            <w:tcBorders>
              <w:top w:val="nil"/>
              <w:left w:val="single" w:sz="48" w:space="0" w:color="FFFFFF" w:themeColor="background1"/>
              <w:bottom w:val="nil"/>
              <w:right w:val="nil"/>
            </w:tcBorders>
            <w:shd w:val="clear" w:color="auto" w:fill="2A294C" w:themeFill="accent2"/>
            <w:tcMar>
              <w:top w:w="113" w:type="dxa"/>
              <w:bottom w:w="113" w:type="dxa"/>
            </w:tcMar>
            <w:vAlign w:val="center"/>
          </w:tcPr>
          <w:p w14:paraId="0A5BED8A" w14:textId="1B6A96D8" w:rsidR="0071099D" w:rsidRPr="00B05277" w:rsidRDefault="0071099D" w:rsidP="00F35DD5">
            <w:pPr>
              <w:pStyle w:val="Heading3"/>
              <w:jc w:val="both"/>
              <w:rPr>
                <w:rFonts w:asciiTheme="minorHAnsi" w:hAnsiTheme="minorHAnsi" w:cstheme="minorHAnsi"/>
                <w:szCs w:val="24"/>
              </w:rPr>
            </w:pPr>
            <w:r w:rsidRPr="00B05277">
              <w:rPr>
                <w:rFonts w:asciiTheme="minorHAnsi" w:hAnsiTheme="minorHAnsi" w:cstheme="minorHAnsi"/>
                <w:szCs w:val="24"/>
              </w:rPr>
              <w:t>Emergency</w:t>
            </w:r>
          </w:p>
        </w:tc>
        <w:tc>
          <w:tcPr>
            <w:tcW w:w="3118" w:type="dxa"/>
            <w:tcBorders>
              <w:top w:val="nil"/>
              <w:left w:val="single" w:sz="48" w:space="0" w:color="FFFFFF" w:themeColor="background1"/>
              <w:bottom w:val="nil"/>
              <w:right w:val="nil"/>
            </w:tcBorders>
            <w:shd w:val="clear" w:color="auto" w:fill="2A294C" w:themeFill="accent2"/>
            <w:vAlign w:val="center"/>
          </w:tcPr>
          <w:p w14:paraId="0C95AC6A" w14:textId="11311600" w:rsidR="0071099D" w:rsidRPr="00B05277" w:rsidRDefault="0071099D" w:rsidP="00F35DD5">
            <w:pPr>
              <w:pStyle w:val="Heading3"/>
              <w:jc w:val="both"/>
              <w:rPr>
                <w:rFonts w:asciiTheme="minorHAnsi" w:hAnsiTheme="minorHAnsi" w:cstheme="minorHAnsi"/>
                <w:szCs w:val="24"/>
              </w:rPr>
            </w:pPr>
            <w:r w:rsidRPr="00B05277">
              <w:rPr>
                <w:rFonts w:asciiTheme="minorHAnsi" w:hAnsiTheme="minorHAnsi" w:cstheme="minorHAnsi"/>
                <w:szCs w:val="24"/>
              </w:rPr>
              <w:t>Response: (invacuation/evacuation/</w:t>
            </w:r>
            <w:r w:rsidRPr="00B05277">
              <w:rPr>
                <w:rFonts w:asciiTheme="minorHAnsi" w:hAnsiTheme="minorHAnsi" w:cstheme="minorHAnsi"/>
                <w:szCs w:val="24"/>
              </w:rPr>
              <w:br/>
              <w:t>lockdown)</w:t>
            </w:r>
          </w:p>
        </w:tc>
        <w:tc>
          <w:tcPr>
            <w:tcW w:w="1559" w:type="dxa"/>
            <w:tcBorders>
              <w:top w:val="nil"/>
              <w:left w:val="single" w:sz="48" w:space="0" w:color="FFFFFF" w:themeColor="background1"/>
              <w:bottom w:val="nil"/>
              <w:right w:val="nil"/>
            </w:tcBorders>
            <w:shd w:val="clear" w:color="auto" w:fill="2A294C" w:themeFill="accent2"/>
            <w:vAlign w:val="center"/>
          </w:tcPr>
          <w:p w14:paraId="65042922" w14:textId="71742CF6" w:rsidR="0071099D" w:rsidRPr="00B05277" w:rsidRDefault="0071099D" w:rsidP="00F35DD5">
            <w:pPr>
              <w:pStyle w:val="Heading3"/>
              <w:jc w:val="both"/>
              <w:rPr>
                <w:rFonts w:asciiTheme="minorHAnsi" w:hAnsiTheme="minorHAnsi" w:cstheme="minorHAnsi"/>
                <w:szCs w:val="24"/>
              </w:rPr>
            </w:pPr>
            <w:r w:rsidRPr="00B05277">
              <w:rPr>
                <w:rFonts w:asciiTheme="minorHAnsi" w:hAnsiTheme="minorHAnsi" w:cstheme="minorHAnsi"/>
                <w:szCs w:val="24"/>
              </w:rPr>
              <w:t>Time taken to register all pupils</w:t>
            </w:r>
          </w:p>
        </w:tc>
        <w:tc>
          <w:tcPr>
            <w:tcW w:w="3119" w:type="dxa"/>
            <w:tcBorders>
              <w:top w:val="nil"/>
              <w:left w:val="single" w:sz="48" w:space="0" w:color="FFFFFF" w:themeColor="background1"/>
              <w:bottom w:val="nil"/>
              <w:right w:val="nil"/>
            </w:tcBorders>
            <w:shd w:val="clear" w:color="auto" w:fill="2A294C" w:themeFill="accent2"/>
            <w:vAlign w:val="center"/>
          </w:tcPr>
          <w:p w14:paraId="6BAAFA41" w14:textId="6DDB1D65" w:rsidR="0071099D" w:rsidRPr="00B05277" w:rsidRDefault="0071099D" w:rsidP="00F35DD5">
            <w:pPr>
              <w:pStyle w:val="Heading3"/>
              <w:jc w:val="both"/>
              <w:rPr>
                <w:rFonts w:asciiTheme="minorHAnsi" w:hAnsiTheme="minorHAnsi" w:cstheme="minorHAnsi"/>
                <w:szCs w:val="24"/>
              </w:rPr>
            </w:pPr>
            <w:r w:rsidRPr="00B05277">
              <w:rPr>
                <w:rFonts w:asciiTheme="minorHAnsi" w:hAnsiTheme="minorHAnsi" w:cstheme="minorHAnsi"/>
                <w:szCs w:val="24"/>
              </w:rPr>
              <w:t>Reasons for delays in the procedure</w:t>
            </w:r>
          </w:p>
        </w:tc>
        <w:tc>
          <w:tcPr>
            <w:tcW w:w="2551" w:type="dxa"/>
            <w:tcBorders>
              <w:top w:val="nil"/>
              <w:left w:val="single" w:sz="48" w:space="0" w:color="FFFFFF" w:themeColor="background1"/>
              <w:bottom w:val="nil"/>
              <w:right w:val="nil"/>
            </w:tcBorders>
            <w:shd w:val="clear" w:color="auto" w:fill="2A294C" w:themeFill="accent2"/>
            <w:vAlign w:val="center"/>
          </w:tcPr>
          <w:p w14:paraId="03B4875A" w14:textId="02DADE10" w:rsidR="0071099D" w:rsidRPr="00B05277" w:rsidRDefault="0071099D" w:rsidP="00F35DD5">
            <w:pPr>
              <w:pStyle w:val="Heading3"/>
              <w:jc w:val="both"/>
              <w:rPr>
                <w:rFonts w:asciiTheme="minorHAnsi" w:hAnsiTheme="minorHAnsi" w:cstheme="minorHAnsi"/>
                <w:szCs w:val="24"/>
              </w:rPr>
            </w:pPr>
            <w:r w:rsidRPr="00B05277">
              <w:rPr>
                <w:rFonts w:asciiTheme="minorHAnsi" w:hAnsiTheme="minorHAnsi" w:cstheme="minorHAnsi"/>
                <w:szCs w:val="24"/>
              </w:rPr>
              <w:t>Next steps</w:t>
            </w:r>
          </w:p>
        </w:tc>
      </w:tr>
      <w:tr w:rsidR="0071099D" w:rsidRPr="00B05277" w14:paraId="5B6C7598" w14:textId="77777777" w:rsidTr="00B06307">
        <w:trPr>
          <w:trHeight w:val="255"/>
        </w:trPr>
        <w:tc>
          <w:tcPr>
            <w:tcW w:w="1990" w:type="dxa"/>
            <w:tcBorders>
              <w:top w:val="nil"/>
              <w:left w:val="nil"/>
              <w:bottom w:val="single" w:sz="8" w:space="0" w:color="4A4A4A" w:themeColor="text2"/>
              <w:right w:val="single" w:sz="48" w:space="0" w:color="FFFFFF" w:themeColor="background1"/>
            </w:tcBorders>
            <w:shd w:val="clear" w:color="auto" w:fill="F2F0F4"/>
            <w:tcMar>
              <w:top w:w="113" w:type="dxa"/>
              <w:bottom w:w="113" w:type="dxa"/>
            </w:tcMar>
          </w:tcPr>
          <w:p w14:paraId="3E344EC5" w14:textId="77777777" w:rsidR="0071099D" w:rsidRPr="00B05277" w:rsidRDefault="0071099D" w:rsidP="00F35DD5">
            <w:pPr>
              <w:spacing w:after="0"/>
              <w:rPr>
                <w:rFonts w:asciiTheme="minorHAnsi" w:hAnsiTheme="minorHAnsi" w:cstheme="minorHAnsi"/>
                <w:sz w:val="24"/>
                <w:szCs w:val="24"/>
              </w:rPr>
            </w:pPr>
          </w:p>
        </w:tc>
        <w:tc>
          <w:tcPr>
            <w:tcW w:w="2977" w:type="dxa"/>
            <w:tcBorders>
              <w:top w:val="nil"/>
              <w:left w:val="single" w:sz="48" w:space="0" w:color="FFFFFF" w:themeColor="background1"/>
              <w:right w:val="nil"/>
            </w:tcBorders>
            <w:shd w:val="clear" w:color="auto" w:fill="F2F0F4"/>
            <w:tcMar>
              <w:top w:w="113" w:type="dxa"/>
              <w:bottom w:w="113" w:type="dxa"/>
            </w:tcMar>
          </w:tcPr>
          <w:p w14:paraId="77BEC31D" w14:textId="77777777" w:rsidR="0071099D" w:rsidRPr="00B05277" w:rsidRDefault="0071099D" w:rsidP="00F35DD5">
            <w:pPr>
              <w:spacing w:after="0"/>
              <w:rPr>
                <w:rFonts w:asciiTheme="minorHAnsi" w:hAnsiTheme="minorHAnsi" w:cstheme="minorHAnsi"/>
                <w:sz w:val="24"/>
                <w:szCs w:val="24"/>
              </w:rPr>
            </w:pPr>
          </w:p>
        </w:tc>
        <w:tc>
          <w:tcPr>
            <w:tcW w:w="3118" w:type="dxa"/>
            <w:tcBorders>
              <w:top w:val="nil"/>
              <w:left w:val="single" w:sz="48" w:space="0" w:color="FFFFFF" w:themeColor="background1"/>
              <w:right w:val="nil"/>
            </w:tcBorders>
            <w:shd w:val="clear" w:color="auto" w:fill="F2F0F4"/>
          </w:tcPr>
          <w:p w14:paraId="487723EE" w14:textId="77777777" w:rsidR="0071099D" w:rsidRPr="00B05277" w:rsidRDefault="0071099D" w:rsidP="00F35DD5">
            <w:pPr>
              <w:spacing w:after="0"/>
              <w:rPr>
                <w:rFonts w:asciiTheme="minorHAnsi" w:hAnsiTheme="minorHAnsi" w:cstheme="minorHAnsi"/>
                <w:sz w:val="24"/>
                <w:szCs w:val="24"/>
              </w:rPr>
            </w:pPr>
          </w:p>
        </w:tc>
        <w:tc>
          <w:tcPr>
            <w:tcW w:w="1559" w:type="dxa"/>
            <w:tcBorders>
              <w:top w:val="nil"/>
              <w:left w:val="single" w:sz="48" w:space="0" w:color="FFFFFF" w:themeColor="background1"/>
              <w:right w:val="nil"/>
            </w:tcBorders>
            <w:shd w:val="clear" w:color="auto" w:fill="F2F0F4"/>
          </w:tcPr>
          <w:p w14:paraId="1DAA341C" w14:textId="77777777" w:rsidR="0071099D" w:rsidRPr="00B05277" w:rsidRDefault="0071099D" w:rsidP="00F35DD5">
            <w:pPr>
              <w:spacing w:after="0"/>
              <w:rPr>
                <w:rFonts w:asciiTheme="minorHAnsi" w:hAnsiTheme="minorHAnsi" w:cstheme="minorHAnsi"/>
                <w:sz w:val="24"/>
                <w:szCs w:val="24"/>
              </w:rPr>
            </w:pPr>
          </w:p>
        </w:tc>
        <w:tc>
          <w:tcPr>
            <w:tcW w:w="3119" w:type="dxa"/>
            <w:tcBorders>
              <w:top w:val="nil"/>
              <w:left w:val="single" w:sz="48" w:space="0" w:color="FFFFFF" w:themeColor="background1"/>
              <w:right w:val="nil"/>
            </w:tcBorders>
            <w:shd w:val="clear" w:color="auto" w:fill="F2F0F4"/>
          </w:tcPr>
          <w:p w14:paraId="259DD710" w14:textId="77777777" w:rsidR="0071099D" w:rsidRPr="00B05277" w:rsidRDefault="0071099D" w:rsidP="00F35DD5">
            <w:pPr>
              <w:spacing w:after="0"/>
              <w:rPr>
                <w:rFonts w:asciiTheme="minorHAnsi" w:hAnsiTheme="minorHAnsi" w:cstheme="minorHAnsi"/>
                <w:sz w:val="24"/>
                <w:szCs w:val="24"/>
              </w:rPr>
            </w:pPr>
          </w:p>
        </w:tc>
        <w:tc>
          <w:tcPr>
            <w:tcW w:w="2551" w:type="dxa"/>
            <w:tcBorders>
              <w:top w:val="nil"/>
              <w:left w:val="single" w:sz="48" w:space="0" w:color="FFFFFF" w:themeColor="background1"/>
              <w:right w:val="nil"/>
            </w:tcBorders>
            <w:shd w:val="clear" w:color="auto" w:fill="F2F0F4"/>
          </w:tcPr>
          <w:p w14:paraId="6C5030C9" w14:textId="1506FF26" w:rsidR="0071099D" w:rsidRPr="00B05277" w:rsidRDefault="0071099D" w:rsidP="00F35DD5">
            <w:pPr>
              <w:spacing w:after="0"/>
              <w:rPr>
                <w:rFonts w:asciiTheme="minorHAnsi" w:hAnsiTheme="minorHAnsi" w:cstheme="minorHAnsi"/>
                <w:sz w:val="24"/>
                <w:szCs w:val="24"/>
              </w:rPr>
            </w:pPr>
          </w:p>
        </w:tc>
      </w:tr>
      <w:tr w:rsidR="0071099D" w:rsidRPr="00B05277" w14:paraId="75A1C33C" w14:textId="77777777" w:rsidTr="00B06307">
        <w:trPr>
          <w:trHeight w:val="255"/>
        </w:trPr>
        <w:tc>
          <w:tcPr>
            <w:tcW w:w="1990"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6AE83BAE" w14:textId="77777777" w:rsidR="0071099D" w:rsidRPr="00B05277" w:rsidRDefault="0071099D" w:rsidP="00F35DD5">
            <w:pPr>
              <w:spacing w:after="0"/>
              <w:rPr>
                <w:rFonts w:asciiTheme="minorHAnsi" w:hAnsiTheme="minorHAnsi" w:cstheme="minorHAnsi"/>
                <w:sz w:val="24"/>
                <w:szCs w:val="24"/>
              </w:rPr>
            </w:pPr>
          </w:p>
        </w:tc>
        <w:tc>
          <w:tcPr>
            <w:tcW w:w="2977" w:type="dxa"/>
            <w:tcBorders>
              <w:left w:val="single" w:sz="48" w:space="0" w:color="FFFFFF" w:themeColor="background1"/>
              <w:right w:val="nil"/>
            </w:tcBorders>
            <w:shd w:val="clear" w:color="auto" w:fill="F2F0F4"/>
            <w:tcMar>
              <w:top w:w="113" w:type="dxa"/>
              <w:bottom w:w="113" w:type="dxa"/>
            </w:tcMar>
          </w:tcPr>
          <w:p w14:paraId="6A467EE4" w14:textId="77777777" w:rsidR="0071099D" w:rsidRPr="00B05277" w:rsidRDefault="0071099D" w:rsidP="00F35DD5">
            <w:pPr>
              <w:spacing w:after="0"/>
              <w:rPr>
                <w:rFonts w:asciiTheme="minorHAnsi" w:hAnsiTheme="minorHAnsi" w:cstheme="minorHAnsi"/>
                <w:sz w:val="24"/>
                <w:szCs w:val="24"/>
              </w:rPr>
            </w:pPr>
          </w:p>
        </w:tc>
        <w:tc>
          <w:tcPr>
            <w:tcW w:w="3118" w:type="dxa"/>
            <w:tcBorders>
              <w:left w:val="single" w:sz="48" w:space="0" w:color="FFFFFF" w:themeColor="background1"/>
              <w:right w:val="nil"/>
            </w:tcBorders>
            <w:shd w:val="clear" w:color="auto" w:fill="F2F0F4"/>
          </w:tcPr>
          <w:p w14:paraId="27808EE8" w14:textId="77777777" w:rsidR="0071099D" w:rsidRPr="00B05277" w:rsidRDefault="0071099D" w:rsidP="00F35DD5">
            <w:pPr>
              <w:spacing w:after="0"/>
              <w:rPr>
                <w:rFonts w:asciiTheme="minorHAnsi" w:hAnsiTheme="minorHAnsi" w:cstheme="minorHAnsi"/>
                <w:sz w:val="24"/>
                <w:szCs w:val="24"/>
              </w:rPr>
            </w:pPr>
          </w:p>
        </w:tc>
        <w:tc>
          <w:tcPr>
            <w:tcW w:w="1559" w:type="dxa"/>
            <w:tcBorders>
              <w:left w:val="single" w:sz="48" w:space="0" w:color="FFFFFF" w:themeColor="background1"/>
              <w:right w:val="nil"/>
            </w:tcBorders>
            <w:shd w:val="clear" w:color="auto" w:fill="F2F0F4"/>
          </w:tcPr>
          <w:p w14:paraId="09F72CA2" w14:textId="77777777" w:rsidR="0071099D" w:rsidRPr="00B05277" w:rsidRDefault="0071099D" w:rsidP="00F35DD5">
            <w:pPr>
              <w:spacing w:after="0"/>
              <w:rPr>
                <w:rFonts w:asciiTheme="minorHAnsi" w:hAnsiTheme="minorHAnsi" w:cstheme="minorHAnsi"/>
                <w:sz w:val="24"/>
                <w:szCs w:val="24"/>
              </w:rPr>
            </w:pPr>
          </w:p>
        </w:tc>
        <w:tc>
          <w:tcPr>
            <w:tcW w:w="3119" w:type="dxa"/>
            <w:tcBorders>
              <w:left w:val="single" w:sz="48" w:space="0" w:color="FFFFFF" w:themeColor="background1"/>
              <w:right w:val="nil"/>
            </w:tcBorders>
            <w:shd w:val="clear" w:color="auto" w:fill="F2F0F4"/>
          </w:tcPr>
          <w:p w14:paraId="6A77E7DD" w14:textId="77777777" w:rsidR="0071099D" w:rsidRPr="00B05277" w:rsidRDefault="0071099D" w:rsidP="00F35DD5">
            <w:pPr>
              <w:spacing w:after="0"/>
              <w:rPr>
                <w:rFonts w:asciiTheme="minorHAnsi" w:hAnsiTheme="minorHAnsi" w:cstheme="minorHAnsi"/>
                <w:sz w:val="24"/>
                <w:szCs w:val="24"/>
              </w:rPr>
            </w:pPr>
          </w:p>
        </w:tc>
        <w:tc>
          <w:tcPr>
            <w:tcW w:w="2551" w:type="dxa"/>
            <w:tcBorders>
              <w:left w:val="single" w:sz="48" w:space="0" w:color="FFFFFF" w:themeColor="background1"/>
              <w:right w:val="nil"/>
            </w:tcBorders>
            <w:shd w:val="clear" w:color="auto" w:fill="F2F0F4"/>
          </w:tcPr>
          <w:p w14:paraId="2D7ED442" w14:textId="31766EAC" w:rsidR="0071099D" w:rsidRPr="00B05277" w:rsidRDefault="0071099D" w:rsidP="00F35DD5">
            <w:pPr>
              <w:spacing w:after="0"/>
              <w:rPr>
                <w:rFonts w:asciiTheme="minorHAnsi" w:hAnsiTheme="minorHAnsi" w:cstheme="minorHAnsi"/>
                <w:sz w:val="24"/>
                <w:szCs w:val="24"/>
              </w:rPr>
            </w:pPr>
          </w:p>
        </w:tc>
      </w:tr>
      <w:tr w:rsidR="0071099D" w:rsidRPr="00B05277" w14:paraId="6535073A" w14:textId="77777777" w:rsidTr="009F1C3A">
        <w:trPr>
          <w:trHeight w:val="255"/>
        </w:trPr>
        <w:tc>
          <w:tcPr>
            <w:tcW w:w="1990"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59CBDE24" w14:textId="77777777" w:rsidR="0071099D" w:rsidRPr="00B05277" w:rsidRDefault="0071099D" w:rsidP="00F35DD5">
            <w:pPr>
              <w:spacing w:after="0"/>
              <w:rPr>
                <w:rFonts w:asciiTheme="minorHAnsi" w:hAnsiTheme="minorHAnsi" w:cstheme="minorHAnsi"/>
                <w:sz w:val="24"/>
                <w:szCs w:val="24"/>
              </w:rPr>
            </w:pPr>
          </w:p>
        </w:tc>
        <w:tc>
          <w:tcPr>
            <w:tcW w:w="2977" w:type="dxa"/>
            <w:tcBorders>
              <w:left w:val="single" w:sz="48" w:space="0" w:color="FFFFFF" w:themeColor="background1"/>
              <w:right w:val="nil"/>
            </w:tcBorders>
            <w:shd w:val="clear" w:color="auto" w:fill="F2F0F4"/>
            <w:tcMar>
              <w:top w:w="113" w:type="dxa"/>
              <w:bottom w:w="113" w:type="dxa"/>
            </w:tcMar>
          </w:tcPr>
          <w:p w14:paraId="7D15E2F7" w14:textId="77777777" w:rsidR="0071099D" w:rsidRPr="00B05277" w:rsidRDefault="0071099D" w:rsidP="00F35DD5">
            <w:pPr>
              <w:spacing w:after="0"/>
              <w:rPr>
                <w:rFonts w:asciiTheme="minorHAnsi" w:hAnsiTheme="minorHAnsi" w:cstheme="minorHAnsi"/>
                <w:sz w:val="24"/>
                <w:szCs w:val="24"/>
              </w:rPr>
            </w:pPr>
          </w:p>
        </w:tc>
        <w:tc>
          <w:tcPr>
            <w:tcW w:w="3118" w:type="dxa"/>
            <w:tcBorders>
              <w:left w:val="single" w:sz="48" w:space="0" w:color="FFFFFF" w:themeColor="background1"/>
              <w:right w:val="nil"/>
            </w:tcBorders>
            <w:shd w:val="clear" w:color="auto" w:fill="F2F0F4"/>
          </w:tcPr>
          <w:p w14:paraId="5C131C1F" w14:textId="77777777" w:rsidR="0071099D" w:rsidRPr="00B05277" w:rsidRDefault="0071099D" w:rsidP="00F35DD5">
            <w:pPr>
              <w:spacing w:after="0"/>
              <w:rPr>
                <w:rFonts w:asciiTheme="minorHAnsi" w:hAnsiTheme="minorHAnsi" w:cstheme="minorHAnsi"/>
                <w:sz w:val="24"/>
                <w:szCs w:val="24"/>
              </w:rPr>
            </w:pPr>
          </w:p>
        </w:tc>
        <w:tc>
          <w:tcPr>
            <w:tcW w:w="1559" w:type="dxa"/>
            <w:tcBorders>
              <w:left w:val="single" w:sz="48" w:space="0" w:color="FFFFFF" w:themeColor="background1"/>
              <w:right w:val="nil"/>
            </w:tcBorders>
            <w:shd w:val="clear" w:color="auto" w:fill="F2F0F4"/>
          </w:tcPr>
          <w:p w14:paraId="642ABB49" w14:textId="77777777" w:rsidR="0071099D" w:rsidRPr="00B05277" w:rsidRDefault="0071099D" w:rsidP="00F35DD5">
            <w:pPr>
              <w:spacing w:after="0"/>
              <w:rPr>
                <w:rFonts w:asciiTheme="minorHAnsi" w:hAnsiTheme="minorHAnsi" w:cstheme="minorHAnsi"/>
                <w:sz w:val="24"/>
                <w:szCs w:val="24"/>
              </w:rPr>
            </w:pPr>
          </w:p>
        </w:tc>
        <w:tc>
          <w:tcPr>
            <w:tcW w:w="3119" w:type="dxa"/>
            <w:tcBorders>
              <w:left w:val="single" w:sz="48" w:space="0" w:color="FFFFFF" w:themeColor="background1"/>
              <w:right w:val="nil"/>
            </w:tcBorders>
            <w:shd w:val="clear" w:color="auto" w:fill="F2F0F4"/>
          </w:tcPr>
          <w:p w14:paraId="565FBA2F" w14:textId="77777777" w:rsidR="0071099D" w:rsidRPr="00B05277" w:rsidRDefault="0071099D" w:rsidP="00F35DD5">
            <w:pPr>
              <w:spacing w:after="0"/>
              <w:rPr>
                <w:rFonts w:asciiTheme="minorHAnsi" w:hAnsiTheme="minorHAnsi" w:cstheme="minorHAnsi"/>
                <w:sz w:val="24"/>
                <w:szCs w:val="24"/>
              </w:rPr>
            </w:pPr>
          </w:p>
        </w:tc>
        <w:tc>
          <w:tcPr>
            <w:tcW w:w="2551" w:type="dxa"/>
            <w:tcBorders>
              <w:left w:val="single" w:sz="48" w:space="0" w:color="FFFFFF" w:themeColor="background1"/>
              <w:right w:val="nil"/>
            </w:tcBorders>
            <w:shd w:val="clear" w:color="auto" w:fill="F2F0F4"/>
          </w:tcPr>
          <w:p w14:paraId="4BB12068" w14:textId="5FBC764C" w:rsidR="0071099D" w:rsidRPr="00B05277" w:rsidRDefault="0071099D" w:rsidP="00F35DD5">
            <w:pPr>
              <w:spacing w:after="0"/>
              <w:rPr>
                <w:rFonts w:asciiTheme="minorHAnsi" w:hAnsiTheme="minorHAnsi" w:cstheme="minorHAnsi"/>
                <w:sz w:val="24"/>
                <w:szCs w:val="24"/>
              </w:rPr>
            </w:pPr>
          </w:p>
        </w:tc>
      </w:tr>
      <w:tr w:rsidR="009F1C3A" w:rsidRPr="00B05277" w14:paraId="555B4F2A" w14:textId="77777777" w:rsidTr="009F1C3A">
        <w:trPr>
          <w:trHeight w:val="255"/>
        </w:trPr>
        <w:tc>
          <w:tcPr>
            <w:tcW w:w="1990"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5073B740" w14:textId="77777777" w:rsidR="009F1C3A" w:rsidRPr="00B05277" w:rsidRDefault="009F1C3A" w:rsidP="00F35DD5">
            <w:pPr>
              <w:spacing w:after="0"/>
              <w:rPr>
                <w:rFonts w:asciiTheme="minorHAnsi" w:hAnsiTheme="minorHAnsi" w:cstheme="minorHAnsi"/>
                <w:sz w:val="24"/>
                <w:szCs w:val="24"/>
              </w:rPr>
            </w:pPr>
          </w:p>
        </w:tc>
        <w:tc>
          <w:tcPr>
            <w:tcW w:w="2977" w:type="dxa"/>
            <w:tcBorders>
              <w:left w:val="single" w:sz="48" w:space="0" w:color="FFFFFF" w:themeColor="background1"/>
              <w:right w:val="nil"/>
            </w:tcBorders>
            <w:shd w:val="clear" w:color="auto" w:fill="F2F0F4"/>
            <w:tcMar>
              <w:top w:w="113" w:type="dxa"/>
              <w:bottom w:w="113" w:type="dxa"/>
            </w:tcMar>
          </w:tcPr>
          <w:p w14:paraId="0249F8AE" w14:textId="77777777" w:rsidR="009F1C3A" w:rsidRPr="00B05277" w:rsidRDefault="009F1C3A" w:rsidP="00F35DD5">
            <w:pPr>
              <w:spacing w:after="0"/>
              <w:rPr>
                <w:rFonts w:asciiTheme="minorHAnsi" w:hAnsiTheme="minorHAnsi" w:cstheme="minorHAnsi"/>
                <w:sz w:val="24"/>
                <w:szCs w:val="24"/>
              </w:rPr>
            </w:pPr>
          </w:p>
        </w:tc>
        <w:tc>
          <w:tcPr>
            <w:tcW w:w="3118" w:type="dxa"/>
            <w:tcBorders>
              <w:left w:val="single" w:sz="48" w:space="0" w:color="FFFFFF" w:themeColor="background1"/>
              <w:right w:val="nil"/>
            </w:tcBorders>
            <w:shd w:val="clear" w:color="auto" w:fill="F2F0F4"/>
          </w:tcPr>
          <w:p w14:paraId="6AD5EA4C" w14:textId="77777777" w:rsidR="009F1C3A" w:rsidRPr="00B05277" w:rsidRDefault="009F1C3A" w:rsidP="00F35DD5">
            <w:pPr>
              <w:spacing w:after="0"/>
              <w:rPr>
                <w:rFonts w:asciiTheme="minorHAnsi" w:hAnsiTheme="minorHAnsi" w:cstheme="minorHAnsi"/>
                <w:sz w:val="24"/>
                <w:szCs w:val="24"/>
              </w:rPr>
            </w:pPr>
          </w:p>
        </w:tc>
        <w:tc>
          <w:tcPr>
            <w:tcW w:w="1559" w:type="dxa"/>
            <w:tcBorders>
              <w:left w:val="single" w:sz="48" w:space="0" w:color="FFFFFF" w:themeColor="background1"/>
              <w:right w:val="nil"/>
            </w:tcBorders>
            <w:shd w:val="clear" w:color="auto" w:fill="F2F0F4"/>
          </w:tcPr>
          <w:p w14:paraId="2B8A6391" w14:textId="77777777" w:rsidR="009F1C3A" w:rsidRPr="00B05277" w:rsidRDefault="009F1C3A" w:rsidP="00F35DD5">
            <w:pPr>
              <w:spacing w:after="0"/>
              <w:rPr>
                <w:rFonts w:asciiTheme="minorHAnsi" w:hAnsiTheme="minorHAnsi" w:cstheme="minorHAnsi"/>
                <w:sz w:val="24"/>
                <w:szCs w:val="24"/>
              </w:rPr>
            </w:pPr>
          </w:p>
        </w:tc>
        <w:tc>
          <w:tcPr>
            <w:tcW w:w="3119" w:type="dxa"/>
            <w:tcBorders>
              <w:left w:val="single" w:sz="48" w:space="0" w:color="FFFFFF" w:themeColor="background1"/>
              <w:right w:val="nil"/>
            </w:tcBorders>
            <w:shd w:val="clear" w:color="auto" w:fill="F2F0F4"/>
          </w:tcPr>
          <w:p w14:paraId="771A891D" w14:textId="77777777" w:rsidR="009F1C3A" w:rsidRPr="00B05277" w:rsidRDefault="009F1C3A" w:rsidP="00F35DD5">
            <w:pPr>
              <w:spacing w:after="0"/>
              <w:rPr>
                <w:rFonts w:asciiTheme="minorHAnsi" w:hAnsiTheme="minorHAnsi" w:cstheme="minorHAnsi"/>
                <w:sz w:val="24"/>
                <w:szCs w:val="24"/>
              </w:rPr>
            </w:pPr>
          </w:p>
        </w:tc>
        <w:tc>
          <w:tcPr>
            <w:tcW w:w="2551" w:type="dxa"/>
            <w:tcBorders>
              <w:left w:val="single" w:sz="48" w:space="0" w:color="FFFFFF" w:themeColor="background1"/>
              <w:right w:val="nil"/>
            </w:tcBorders>
            <w:shd w:val="clear" w:color="auto" w:fill="F2F0F4"/>
          </w:tcPr>
          <w:p w14:paraId="500B1CC3" w14:textId="77777777" w:rsidR="009F1C3A" w:rsidRPr="00B05277" w:rsidRDefault="009F1C3A" w:rsidP="00F35DD5">
            <w:pPr>
              <w:spacing w:after="0"/>
              <w:rPr>
                <w:rFonts w:asciiTheme="minorHAnsi" w:hAnsiTheme="minorHAnsi" w:cstheme="minorHAnsi"/>
                <w:sz w:val="24"/>
                <w:szCs w:val="24"/>
              </w:rPr>
            </w:pPr>
          </w:p>
        </w:tc>
      </w:tr>
      <w:tr w:rsidR="009F1C3A" w:rsidRPr="00B05277" w14:paraId="7D54C484" w14:textId="77777777" w:rsidTr="009F1C3A">
        <w:trPr>
          <w:trHeight w:val="255"/>
        </w:trPr>
        <w:tc>
          <w:tcPr>
            <w:tcW w:w="1990"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278308A8" w14:textId="77777777" w:rsidR="009F1C3A" w:rsidRPr="00B05277" w:rsidRDefault="009F1C3A" w:rsidP="00F35DD5">
            <w:pPr>
              <w:spacing w:after="0"/>
              <w:rPr>
                <w:rFonts w:asciiTheme="minorHAnsi" w:hAnsiTheme="minorHAnsi" w:cstheme="minorHAnsi"/>
                <w:sz w:val="24"/>
                <w:szCs w:val="24"/>
              </w:rPr>
            </w:pPr>
          </w:p>
        </w:tc>
        <w:tc>
          <w:tcPr>
            <w:tcW w:w="2977" w:type="dxa"/>
            <w:tcBorders>
              <w:left w:val="single" w:sz="48" w:space="0" w:color="FFFFFF" w:themeColor="background1"/>
              <w:right w:val="nil"/>
            </w:tcBorders>
            <w:shd w:val="clear" w:color="auto" w:fill="F2F0F4"/>
            <w:tcMar>
              <w:top w:w="113" w:type="dxa"/>
              <w:bottom w:w="113" w:type="dxa"/>
            </w:tcMar>
          </w:tcPr>
          <w:p w14:paraId="68EFCB94" w14:textId="77777777" w:rsidR="009F1C3A" w:rsidRPr="00B05277" w:rsidRDefault="009F1C3A" w:rsidP="00F35DD5">
            <w:pPr>
              <w:spacing w:after="0"/>
              <w:rPr>
                <w:rFonts w:asciiTheme="minorHAnsi" w:hAnsiTheme="minorHAnsi" w:cstheme="minorHAnsi"/>
                <w:sz w:val="24"/>
                <w:szCs w:val="24"/>
              </w:rPr>
            </w:pPr>
          </w:p>
        </w:tc>
        <w:tc>
          <w:tcPr>
            <w:tcW w:w="3118" w:type="dxa"/>
            <w:tcBorders>
              <w:left w:val="single" w:sz="48" w:space="0" w:color="FFFFFF" w:themeColor="background1"/>
              <w:right w:val="nil"/>
            </w:tcBorders>
            <w:shd w:val="clear" w:color="auto" w:fill="F2F0F4"/>
          </w:tcPr>
          <w:p w14:paraId="5261CF98" w14:textId="77777777" w:rsidR="009F1C3A" w:rsidRPr="00B05277" w:rsidRDefault="009F1C3A" w:rsidP="00F35DD5">
            <w:pPr>
              <w:spacing w:after="0"/>
              <w:rPr>
                <w:rFonts w:asciiTheme="minorHAnsi" w:hAnsiTheme="minorHAnsi" w:cstheme="minorHAnsi"/>
                <w:sz w:val="24"/>
                <w:szCs w:val="24"/>
              </w:rPr>
            </w:pPr>
          </w:p>
        </w:tc>
        <w:tc>
          <w:tcPr>
            <w:tcW w:w="1559" w:type="dxa"/>
            <w:tcBorders>
              <w:left w:val="single" w:sz="48" w:space="0" w:color="FFFFFF" w:themeColor="background1"/>
              <w:right w:val="nil"/>
            </w:tcBorders>
            <w:shd w:val="clear" w:color="auto" w:fill="F2F0F4"/>
          </w:tcPr>
          <w:p w14:paraId="0D65EA77" w14:textId="77777777" w:rsidR="009F1C3A" w:rsidRPr="00B05277" w:rsidRDefault="009F1C3A" w:rsidP="00F35DD5">
            <w:pPr>
              <w:spacing w:after="0"/>
              <w:rPr>
                <w:rFonts w:asciiTheme="minorHAnsi" w:hAnsiTheme="minorHAnsi" w:cstheme="minorHAnsi"/>
                <w:sz w:val="24"/>
                <w:szCs w:val="24"/>
              </w:rPr>
            </w:pPr>
          </w:p>
        </w:tc>
        <w:tc>
          <w:tcPr>
            <w:tcW w:w="3119" w:type="dxa"/>
            <w:tcBorders>
              <w:left w:val="single" w:sz="48" w:space="0" w:color="FFFFFF" w:themeColor="background1"/>
              <w:right w:val="nil"/>
            </w:tcBorders>
            <w:shd w:val="clear" w:color="auto" w:fill="F2F0F4"/>
          </w:tcPr>
          <w:p w14:paraId="19E08E75" w14:textId="77777777" w:rsidR="009F1C3A" w:rsidRPr="00B05277" w:rsidRDefault="009F1C3A" w:rsidP="00F35DD5">
            <w:pPr>
              <w:spacing w:after="0"/>
              <w:rPr>
                <w:rFonts w:asciiTheme="minorHAnsi" w:hAnsiTheme="minorHAnsi" w:cstheme="minorHAnsi"/>
                <w:sz w:val="24"/>
                <w:szCs w:val="24"/>
              </w:rPr>
            </w:pPr>
          </w:p>
        </w:tc>
        <w:tc>
          <w:tcPr>
            <w:tcW w:w="2551" w:type="dxa"/>
            <w:tcBorders>
              <w:left w:val="single" w:sz="48" w:space="0" w:color="FFFFFF" w:themeColor="background1"/>
              <w:right w:val="nil"/>
            </w:tcBorders>
            <w:shd w:val="clear" w:color="auto" w:fill="F2F0F4"/>
          </w:tcPr>
          <w:p w14:paraId="56C5CCF5" w14:textId="77777777" w:rsidR="009F1C3A" w:rsidRPr="00B05277" w:rsidRDefault="009F1C3A" w:rsidP="00F35DD5">
            <w:pPr>
              <w:spacing w:after="0"/>
              <w:rPr>
                <w:rFonts w:asciiTheme="minorHAnsi" w:hAnsiTheme="minorHAnsi" w:cstheme="minorHAnsi"/>
                <w:sz w:val="24"/>
                <w:szCs w:val="24"/>
              </w:rPr>
            </w:pPr>
          </w:p>
        </w:tc>
      </w:tr>
      <w:tr w:rsidR="009F1C3A" w:rsidRPr="00B05277" w14:paraId="44385982" w14:textId="77777777" w:rsidTr="009F1C3A">
        <w:trPr>
          <w:trHeight w:val="255"/>
        </w:trPr>
        <w:tc>
          <w:tcPr>
            <w:tcW w:w="1990"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7F5EFCA2" w14:textId="77777777" w:rsidR="009F1C3A" w:rsidRPr="00B05277" w:rsidRDefault="009F1C3A" w:rsidP="00F35DD5">
            <w:pPr>
              <w:spacing w:after="0"/>
              <w:rPr>
                <w:rFonts w:asciiTheme="minorHAnsi" w:hAnsiTheme="minorHAnsi" w:cstheme="minorHAnsi"/>
                <w:sz w:val="24"/>
                <w:szCs w:val="24"/>
              </w:rPr>
            </w:pPr>
          </w:p>
        </w:tc>
        <w:tc>
          <w:tcPr>
            <w:tcW w:w="2977" w:type="dxa"/>
            <w:tcBorders>
              <w:left w:val="single" w:sz="48" w:space="0" w:color="FFFFFF" w:themeColor="background1"/>
              <w:right w:val="nil"/>
            </w:tcBorders>
            <w:shd w:val="clear" w:color="auto" w:fill="F2F0F4"/>
            <w:tcMar>
              <w:top w:w="113" w:type="dxa"/>
              <w:bottom w:w="113" w:type="dxa"/>
            </w:tcMar>
          </w:tcPr>
          <w:p w14:paraId="7A0EE0B0" w14:textId="77777777" w:rsidR="009F1C3A" w:rsidRPr="00B05277" w:rsidRDefault="009F1C3A" w:rsidP="00F35DD5">
            <w:pPr>
              <w:spacing w:after="0"/>
              <w:rPr>
                <w:rFonts w:asciiTheme="minorHAnsi" w:hAnsiTheme="minorHAnsi" w:cstheme="minorHAnsi"/>
                <w:sz w:val="24"/>
                <w:szCs w:val="24"/>
              </w:rPr>
            </w:pPr>
          </w:p>
        </w:tc>
        <w:tc>
          <w:tcPr>
            <w:tcW w:w="3118" w:type="dxa"/>
            <w:tcBorders>
              <w:left w:val="single" w:sz="48" w:space="0" w:color="FFFFFF" w:themeColor="background1"/>
              <w:right w:val="nil"/>
            </w:tcBorders>
            <w:shd w:val="clear" w:color="auto" w:fill="F2F0F4"/>
          </w:tcPr>
          <w:p w14:paraId="27CEBA4C" w14:textId="77777777" w:rsidR="009F1C3A" w:rsidRPr="00B05277" w:rsidRDefault="009F1C3A" w:rsidP="00F35DD5">
            <w:pPr>
              <w:spacing w:after="0"/>
              <w:rPr>
                <w:rFonts w:asciiTheme="minorHAnsi" w:hAnsiTheme="minorHAnsi" w:cstheme="minorHAnsi"/>
                <w:sz w:val="24"/>
                <w:szCs w:val="24"/>
              </w:rPr>
            </w:pPr>
          </w:p>
        </w:tc>
        <w:tc>
          <w:tcPr>
            <w:tcW w:w="1559" w:type="dxa"/>
            <w:tcBorders>
              <w:left w:val="single" w:sz="48" w:space="0" w:color="FFFFFF" w:themeColor="background1"/>
              <w:right w:val="nil"/>
            </w:tcBorders>
            <w:shd w:val="clear" w:color="auto" w:fill="F2F0F4"/>
          </w:tcPr>
          <w:p w14:paraId="40CDC0EA" w14:textId="77777777" w:rsidR="009F1C3A" w:rsidRPr="00B05277" w:rsidRDefault="009F1C3A" w:rsidP="00F35DD5">
            <w:pPr>
              <w:spacing w:after="0"/>
              <w:rPr>
                <w:rFonts w:asciiTheme="minorHAnsi" w:hAnsiTheme="minorHAnsi" w:cstheme="minorHAnsi"/>
                <w:sz w:val="24"/>
                <w:szCs w:val="24"/>
              </w:rPr>
            </w:pPr>
          </w:p>
        </w:tc>
        <w:tc>
          <w:tcPr>
            <w:tcW w:w="3119" w:type="dxa"/>
            <w:tcBorders>
              <w:left w:val="single" w:sz="48" w:space="0" w:color="FFFFFF" w:themeColor="background1"/>
              <w:right w:val="nil"/>
            </w:tcBorders>
            <w:shd w:val="clear" w:color="auto" w:fill="F2F0F4"/>
          </w:tcPr>
          <w:p w14:paraId="306E998A" w14:textId="77777777" w:rsidR="009F1C3A" w:rsidRPr="00B05277" w:rsidRDefault="009F1C3A" w:rsidP="00F35DD5">
            <w:pPr>
              <w:spacing w:after="0"/>
              <w:rPr>
                <w:rFonts w:asciiTheme="minorHAnsi" w:hAnsiTheme="minorHAnsi" w:cstheme="minorHAnsi"/>
                <w:sz w:val="24"/>
                <w:szCs w:val="24"/>
              </w:rPr>
            </w:pPr>
          </w:p>
        </w:tc>
        <w:tc>
          <w:tcPr>
            <w:tcW w:w="2551" w:type="dxa"/>
            <w:tcBorders>
              <w:left w:val="single" w:sz="48" w:space="0" w:color="FFFFFF" w:themeColor="background1"/>
              <w:right w:val="nil"/>
            </w:tcBorders>
            <w:shd w:val="clear" w:color="auto" w:fill="F2F0F4"/>
          </w:tcPr>
          <w:p w14:paraId="1E051661" w14:textId="77777777" w:rsidR="009F1C3A" w:rsidRPr="00B05277" w:rsidRDefault="009F1C3A" w:rsidP="00F35DD5">
            <w:pPr>
              <w:spacing w:after="0"/>
              <w:rPr>
                <w:rFonts w:asciiTheme="minorHAnsi" w:hAnsiTheme="minorHAnsi" w:cstheme="minorHAnsi"/>
                <w:sz w:val="24"/>
                <w:szCs w:val="24"/>
              </w:rPr>
            </w:pPr>
          </w:p>
        </w:tc>
      </w:tr>
      <w:tr w:rsidR="009F1C3A" w:rsidRPr="00B05277" w14:paraId="6D4DC971" w14:textId="77777777" w:rsidTr="009F1C3A">
        <w:trPr>
          <w:trHeight w:val="255"/>
        </w:trPr>
        <w:tc>
          <w:tcPr>
            <w:tcW w:w="1990"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7958F6C1" w14:textId="77777777" w:rsidR="009F1C3A" w:rsidRPr="00B05277" w:rsidRDefault="009F1C3A" w:rsidP="00F35DD5">
            <w:pPr>
              <w:spacing w:after="0"/>
              <w:rPr>
                <w:rFonts w:asciiTheme="minorHAnsi" w:hAnsiTheme="minorHAnsi" w:cstheme="minorHAnsi"/>
                <w:sz w:val="24"/>
                <w:szCs w:val="24"/>
              </w:rPr>
            </w:pPr>
          </w:p>
        </w:tc>
        <w:tc>
          <w:tcPr>
            <w:tcW w:w="2977" w:type="dxa"/>
            <w:tcBorders>
              <w:left w:val="single" w:sz="48" w:space="0" w:color="FFFFFF" w:themeColor="background1"/>
              <w:right w:val="nil"/>
            </w:tcBorders>
            <w:shd w:val="clear" w:color="auto" w:fill="F2F0F4"/>
            <w:tcMar>
              <w:top w:w="113" w:type="dxa"/>
              <w:bottom w:w="113" w:type="dxa"/>
            </w:tcMar>
          </w:tcPr>
          <w:p w14:paraId="64FF5242" w14:textId="77777777" w:rsidR="009F1C3A" w:rsidRPr="00B05277" w:rsidRDefault="009F1C3A" w:rsidP="00F35DD5">
            <w:pPr>
              <w:spacing w:after="0"/>
              <w:rPr>
                <w:rFonts w:asciiTheme="minorHAnsi" w:hAnsiTheme="minorHAnsi" w:cstheme="minorHAnsi"/>
                <w:sz w:val="24"/>
                <w:szCs w:val="24"/>
              </w:rPr>
            </w:pPr>
          </w:p>
        </w:tc>
        <w:tc>
          <w:tcPr>
            <w:tcW w:w="3118" w:type="dxa"/>
            <w:tcBorders>
              <w:left w:val="single" w:sz="48" w:space="0" w:color="FFFFFF" w:themeColor="background1"/>
              <w:right w:val="nil"/>
            </w:tcBorders>
            <w:shd w:val="clear" w:color="auto" w:fill="F2F0F4"/>
          </w:tcPr>
          <w:p w14:paraId="32038977" w14:textId="77777777" w:rsidR="009F1C3A" w:rsidRPr="00B05277" w:rsidRDefault="009F1C3A" w:rsidP="00F35DD5">
            <w:pPr>
              <w:spacing w:after="0"/>
              <w:rPr>
                <w:rFonts w:asciiTheme="minorHAnsi" w:hAnsiTheme="minorHAnsi" w:cstheme="minorHAnsi"/>
                <w:sz w:val="24"/>
                <w:szCs w:val="24"/>
              </w:rPr>
            </w:pPr>
          </w:p>
        </w:tc>
        <w:tc>
          <w:tcPr>
            <w:tcW w:w="1559" w:type="dxa"/>
            <w:tcBorders>
              <w:left w:val="single" w:sz="48" w:space="0" w:color="FFFFFF" w:themeColor="background1"/>
              <w:right w:val="nil"/>
            </w:tcBorders>
            <w:shd w:val="clear" w:color="auto" w:fill="F2F0F4"/>
          </w:tcPr>
          <w:p w14:paraId="4CBD6BC1" w14:textId="77777777" w:rsidR="009F1C3A" w:rsidRPr="00B05277" w:rsidRDefault="009F1C3A" w:rsidP="00F35DD5">
            <w:pPr>
              <w:spacing w:after="0"/>
              <w:rPr>
                <w:rFonts w:asciiTheme="minorHAnsi" w:hAnsiTheme="minorHAnsi" w:cstheme="minorHAnsi"/>
                <w:sz w:val="24"/>
                <w:szCs w:val="24"/>
              </w:rPr>
            </w:pPr>
          </w:p>
        </w:tc>
        <w:tc>
          <w:tcPr>
            <w:tcW w:w="3119" w:type="dxa"/>
            <w:tcBorders>
              <w:left w:val="single" w:sz="48" w:space="0" w:color="FFFFFF" w:themeColor="background1"/>
              <w:right w:val="nil"/>
            </w:tcBorders>
            <w:shd w:val="clear" w:color="auto" w:fill="F2F0F4"/>
          </w:tcPr>
          <w:p w14:paraId="19DB9692" w14:textId="77777777" w:rsidR="009F1C3A" w:rsidRPr="00B05277" w:rsidRDefault="009F1C3A" w:rsidP="00F35DD5">
            <w:pPr>
              <w:spacing w:after="0"/>
              <w:rPr>
                <w:rFonts w:asciiTheme="minorHAnsi" w:hAnsiTheme="minorHAnsi" w:cstheme="minorHAnsi"/>
                <w:sz w:val="24"/>
                <w:szCs w:val="24"/>
              </w:rPr>
            </w:pPr>
          </w:p>
        </w:tc>
        <w:tc>
          <w:tcPr>
            <w:tcW w:w="2551" w:type="dxa"/>
            <w:tcBorders>
              <w:left w:val="single" w:sz="48" w:space="0" w:color="FFFFFF" w:themeColor="background1"/>
              <w:right w:val="nil"/>
            </w:tcBorders>
            <w:shd w:val="clear" w:color="auto" w:fill="F2F0F4"/>
          </w:tcPr>
          <w:p w14:paraId="182C0F25" w14:textId="77777777" w:rsidR="009F1C3A" w:rsidRPr="00B05277" w:rsidRDefault="009F1C3A" w:rsidP="00F35DD5">
            <w:pPr>
              <w:spacing w:after="0"/>
              <w:rPr>
                <w:rFonts w:asciiTheme="minorHAnsi" w:hAnsiTheme="minorHAnsi" w:cstheme="minorHAnsi"/>
                <w:sz w:val="24"/>
                <w:szCs w:val="24"/>
              </w:rPr>
            </w:pPr>
          </w:p>
        </w:tc>
      </w:tr>
      <w:tr w:rsidR="009F1C3A" w:rsidRPr="00B05277" w14:paraId="5A5B5AC7" w14:textId="77777777" w:rsidTr="009F1C3A">
        <w:trPr>
          <w:trHeight w:val="255"/>
        </w:trPr>
        <w:tc>
          <w:tcPr>
            <w:tcW w:w="1990"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74F16489" w14:textId="77777777" w:rsidR="009F1C3A" w:rsidRPr="00B05277" w:rsidRDefault="009F1C3A" w:rsidP="00F35DD5">
            <w:pPr>
              <w:spacing w:after="0"/>
              <w:rPr>
                <w:rFonts w:asciiTheme="minorHAnsi" w:hAnsiTheme="minorHAnsi" w:cstheme="minorHAnsi"/>
                <w:sz w:val="24"/>
                <w:szCs w:val="24"/>
              </w:rPr>
            </w:pPr>
          </w:p>
        </w:tc>
        <w:tc>
          <w:tcPr>
            <w:tcW w:w="2977" w:type="dxa"/>
            <w:tcBorders>
              <w:left w:val="single" w:sz="48" w:space="0" w:color="FFFFFF" w:themeColor="background1"/>
              <w:right w:val="nil"/>
            </w:tcBorders>
            <w:shd w:val="clear" w:color="auto" w:fill="F2F0F4"/>
            <w:tcMar>
              <w:top w:w="113" w:type="dxa"/>
              <w:bottom w:w="113" w:type="dxa"/>
            </w:tcMar>
          </w:tcPr>
          <w:p w14:paraId="6BAAE4BC" w14:textId="77777777" w:rsidR="009F1C3A" w:rsidRPr="00B05277" w:rsidRDefault="009F1C3A" w:rsidP="00F35DD5">
            <w:pPr>
              <w:spacing w:after="0"/>
              <w:rPr>
                <w:rFonts w:asciiTheme="minorHAnsi" w:hAnsiTheme="minorHAnsi" w:cstheme="minorHAnsi"/>
                <w:sz w:val="24"/>
                <w:szCs w:val="24"/>
              </w:rPr>
            </w:pPr>
          </w:p>
        </w:tc>
        <w:tc>
          <w:tcPr>
            <w:tcW w:w="3118" w:type="dxa"/>
            <w:tcBorders>
              <w:left w:val="single" w:sz="48" w:space="0" w:color="FFFFFF" w:themeColor="background1"/>
              <w:right w:val="nil"/>
            </w:tcBorders>
            <w:shd w:val="clear" w:color="auto" w:fill="F2F0F4"/>
          </w:tcPr>
          <w:p w14:paraId="16160200" w14:textId="77777777" w:rsidR="009F1C3A" w:rsidRPr="00B05277" w:rsidRDefault="009F1C3A" w:rsidP="00F35DD5">
            <w:pPr>
              <w:spacing w:after="0"/>
              <w:rPr>
                <w:rFonts w:asciiTheme="minorHAnsi" w:hAnsiTheme="minorHAnsi" w:cstheme="minorHAnsi"/>
                <w:sz w:val="24"/>
                <w:szCs w:val="24"/>
              </w:rPr>
            </w:pPr>
          </w:p>
        </w:tc>
        <w:tc>
          <w:tcPr>
            <w:tcW w:w="1559" w:type="dxa"/>
            <w:tcBorders>
              <w:left w:val="single" w:sz="48" w:space="0" w:color="FFFFFF" w:themeColor="background1"/>
              <w:right w:val="nil"/>
            </w:tcBorders>
            <w:shd w:val="clear" w:color="auto" w:fill="F2F0F4"/>
          </w:tcPr>
          <w:p w14:paraId="65577DA9" w14:textId="77777777" w:rsidR="009F1C3A" w:rsidRPr="00B05277" w:rsidRDefault="009F1C3A" w:rsidP="00F35DD5">
            <w:pPr>
              <w:spacing w:after="0"/>
              <w:rPr>
                <w:rFonts w:asciiTheme="minorHAnsi" w:hAnsiTheme="minorHAnsi" w:cstheme="minorHAnsi"/>
                <w:sz w:val="24"/>
                <w:szCs w:val="24"/>
              </w:rPr>
            </w:pPr>
          </w:p>
        </w:tc>
        <w:tc>
          <w:tcPr>
            <w:tcW w:w="3119" w:type="dxa"/>
            <w:tcBorders>
              <w:left w:val="single" w:sz="48" w:space="0" w:color="FFFFFF" w:themeColor="background1"/>
              <w:right w:val="nil"/>
            </w:tcBorders>
            <w:shd w:val="clear" w:color="auto" w:fill="F2F0F4"/>
          </w:tcPr>
          <w:p w14:paraId="687C970E" w14:textId="77777777" w:rsidR="009F1C3A" w:rsidRPr="00B05277" w:rsidRDefault="009F1C3A" w:rsidP="00F35DD5">
            <w:pPr>
              <w:spacing w:after="0"/>
              <w:rPr>
                <w:rFonts w:asciiTheme="minorHAnsi" w:hAnsiTheme="minorHAnsi" w:cstheme="minorHAnsi"/>
                <w:sz w:val="24"/>
                <w:szCs w:val="24"/>
              </w:rPr>
            </w:pPr>
          </w:p>
        </w:tc>
        <w:tc>
          <w:tcPr>
            <w:tcW w:w="2551" w:type="dxa"/>
            <w:tcBorders>
              <w:left w:val="single" w:sz="48" w:space="0" w:color="FFFFFF" w:themeColor="background1"/>
              <w:right w:val="nil"/>
            </w:tcBorders>
            <w:shd w:val="clear" w:color="auto" w:fill="F2F0F4"/>
          </w:tcPr>
          <w:p w14:paraId="0EBBEC0D" w14:textId="77777777" w:rsidR="009F1C3A" w:rsidRPr="00B05277" w:rsidRDefault="009F1C3A" w:rsidP="00F35DD5">
            <w:pPr>
              <w:spacing w:after="0"/>
              <w:rPr>
                <w:rFonts w:asciiTheme="minorHAnsi" w:hAnsiTheme="minorHAnsi" w:cstheme="minorHAnsi"/>
                <w:sz w:val="24"/>
                <w:szCs w:val="24"/>
              </w:rPr>
            </w:pPr>
          </w:p>
        </w:tc>
      </w:tr>
      <w:tr w:rsidR="009F1C3A" w:rsidRPr="00B05277" w14:paraId="4987C7A6" w14:textId="77777777" w:rsidTr="009F1C3A">
        <w:trPr>
          <w:trHeight w:val="255"/>
        </w:trPr>
        <w:tc>
          <w:tcPr>
            <w:tcW w:w="1990"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416EC7F1" w14:textId="77777777" w:rsidR="009F1C3A" w:rsidRPr="00B05277" w:rsidRDefault="009F1C3A" w:rsidP="00F35DD5">
            <w:pPr>
              <w:spacing w:after="0"/>
              <w:rPr>
                <w:rFonts w:asciiTheme="minorHAnsi" w:hAnsiTheme="minorHAnsi" w:cstheme="minorHAnsi"/>
                <w:sz w:val="24"/>
                <w:szCs w:val="24"/>
              </w:rPr>
            </w:pPr>
          </w:p>
        </w:tc>
        <w:tc>
          <w:tcPr>
            <w:tcW w:w="2977" w:type="dxa"/>
            <w:tcBorders>
              <w:left w:val="single" w:sz="48" w:space="0" w:color="FFFFFF" w:themeColor="background1"/>
              <w:right w:val="nil"/>
            </w:tcBorders>
            <w:shd w:val="clear" w:color="auto" w:fill="F2F0F4"/>
            <w:tcMar>
              <w:top w:w="113" w:type="dxa"/>
              <w:bottom w:w="113" w:type="dxa"/>
            </w:tcMar>
          </w:tcPr>
          <w:p w14:paraId="51F93653" w14:textId="77777777" w:rsidR="009F1C3A" w:rsidRPr="00B05277" w:rsidRDefault="009F1C3A" w:rsidP="00F35DD5">
            <w:pPr>
              <w:spacing w:after="0"/>
              <w:rPr>
                <w:rFonts w:asciiTheme="minorHAnsi" w:hAnsiTheme="minorHAnsi" w:cstheme="minorHAnsi"/>
                <w:sz w:val="24"/>
                <w:szCs w:val="24"/>
              </w:rPr>
            </w:pPr>
          </w:p>
        </w:tc>
        <w:tc>
          <w:tcPr>
            <w:tcW w:w="3118" w:type="dxa"/>
            <w:tcBorders>
              <w:left w:val="single" w:sz="48" w:space="0" w:color="FFFFFF" w:themeColor="background1"/>
              <w:right w:val="nil"/>
            </w:tcBorders>
            <w:shd w:val="clear" w:color="auto" w:fill="F2F0F4"/>
          </w:tcPr>
          <w:p w14:paraId="60A5FCD2" w14:textId="77777777" w:rsidR="009F1C3A" w:rsidRPr="00B05277" w:rsidRDefault="009F1C3A" w:rsidP="00F35DD5">
            <w:pPr>
              <w:spacing w:after="0"/>
              <w:rPr>
                <w:rFonts w:asciiTheme="minorHAnsi" w:hAnsiTheme="minorHAnsi" w:cstheme="minorHAnsi"/>
                <w:sz w:val="24"/>
                <w:szCs w:val="24"/>
              </w:rPr>
            </w:pPr>
          </w:p>
        </w:tc>
        <w:tc>
          <w:tcPr>
            <w:tcW w:w="1559" w:type="dxa"/>
            <w:tcBorders>
              <w:left w:val="single" w:sz="48" w:space="0" w:color="FFFFFF" w:themeColor="background1"/>
              <w:right w:val="nil"/>
            </w:tcBorders>
            <w:shd w:val="clear" w:color="auto" w:fill="F2F0F4"/>
          </w:tcPr>
          <w:p w14:paraId="5AE0E8FE" w14:textId="77777777" w:rsidR="009F1C3A" w:rsidRPr="00B05277" w:rsidRDefault="009F1C3A" w:rsidP="00F35DD5">
            <w:pPr>
              <w:spacing w:after="0"/>
              <w:rPr>
                <w:rFonts w:asciiTheme="minorHAnsi" w:hAnsiTheme="minorHAnsi" w:cstheme="minorHAnsi"/>
                <w:sz w:val="24"/>
                <w:szCs w:val="24"/>
              </w:rPr>
            </w:pPr>
          </w:p>
        </w:tc>
        <w:tc>
          <w:tcPr>
            <w:tcW w:w="3119" w:type="dxa"/>
            <w:tcBorders>
              <w:left w:val="single" w:sz="48" w:space="0" w:color="FFFFFF" w:themeColor="background1"/>
              <w:right w:val="nil"/>
            </w:tcBorders>
            <w:shd w:val="clear" w:color="auto" w:fill="F2F0F4"/>
          </w:tcPr>
          <w:p w14:paraId="015736E9" w14:textId="77777777" w:rsidR="009F1C3A" w:rsidRPr="00B05277" w:rsidRDefault="009F1C3A" w:rsidP="00F35DD5">
            <w:pPr>
              <w:spacing w:after="0"/>
              <w:rPr>
                <w:rFonts w:asciiTheme="minorHAnsi" w:hAnsiTheme="minorHAnsi" w:cstheme="minorHAnsi"/>
                <w:sz w:val="24"/>
                <w:szCs w:val="24"/>
              </w:rPr>
            </w:pPr>
          </w:p>
        </w:tc>
        <w:tc>
          <w:tcPr>
            <w:tcW w:w="2551" w:type="dxa"/>
            <w:tcBorders>
              <w:left w:val="single" w:sz="48" w:space="0" w:color="FFFFFF" w:themeColor="background1"/>
              <w:right w:val="nil"/>
            </w:tcBorders>
            <w:shd w:val="clear" w:color="auto" w:fill="F2F0F4"/>
          </w:tcPr>
          <w:p w14:paraId="09E24BEF" w14:textId="77777777" w:rsidR="009F1C3A" w:rsidRPr="00B05277" w:rsidRDefault="009F1C3A" w:rsidP="00F35DD5">
            <w:pPr>
              <w:spacing w:after="0"/>
              <w:rPr>
                <w:rFonts w:asciiTheme="minorHAnsi" w:hAnsiTheme="minorHAnsi" w:cstheme="minorHAnsi"/>
                <w:sz w:val="24"/>
                <w:szCs w:val="24"/>
              </w:rPr>
            </w:pPr>
          </w:p>
        </w:tc>
      </w:tr>
      <w:tr w:rsidR="009F1C3A" w:rsidRPr="00B05277" w14:paraId="4F92CDC8" w14:textId="77777777" w:rsidTr="009F1C3A">
        <w:trPr>
          <w:trHeight w:val="255"/>
        </w:trPr>
        <w:tc>
          <w:tcPr>
            <w:tcW w:w="1990"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38D5E4B1" w14:textId="77777777" w:rsidR="009F1C3A" w:rsidRPr="00B05277" w:rsidRDefault="009F1C3A" w:rsidP="00F35DD5">
            <w:pPr>
              <w:spacing w:after="0"/>
              <w:rPr>
                <w:rFonts w:asciiTheme="minorHAnsi" w:hAnsiTheme="minorHAnsi" w:cstheme="minorHAnsi"/>
                <w:sz w:val="24"/>
                <w:szCs w:val="24"/>
              </w:rPr>
            </w:pPr>
          </w:p>
        </w:tc>
        <w:tc>
          <w:tcPr>
            <w:tcW w:w="2977" w:type="dxa"/>
            <w:tcBorders>
              <w:left w:val="single" w:sz="48" w:space="0" w:color="FFFFFF" w:themeColor="background1"/>
              <w:right w:val="nil"/>
            </w:tcBorders>
            <w:shd w:val="clear" w:color="auto" w:fill="F2F0F4"/>
            <w:tcMar>
              <w:top w:w="113" w:type="dxa"/>
              <w:bottom w:w="113" w:type="dxa"/>
            </w:tcMar>
          </w:tcPr>
          <w:p w14:paraId="00B323CF" w14:textId="77777777" w:rsidR="009F1C3A" w:rsidRPr="00B05277" w:rsidRDefault="009F1C3A" w:rsidP="00F35DD5">
            <w:pPr>
              <w:spacing w:after="0"/>
              <w:rPr>
                <w:rFonts w:asciiTheme="minorHAnsi" w:hAnsiTheme="minorHAnsi" w:cstheme="minorHAnsi"/>
                <w:sz w:val="24"/>
                <w:szCs w:val="24"/>
              </w:rPr>
            </w:pPr>
          </w:p>
        </w:tc>
        <w:tc>
          <w:tcPr>
            <w:tcW w:w="3118" w:type="dxa"/>
            <w:tcBorders>
              <w:left w:val="single" w:sz="48" w:space="0" w:color="FFFFFF" w:themeColor="background1"/>
              <w:right w:val="nil"/>
            </w:tcBorders>
            <w:shd w:val="clear" w:color="auto" w:fill="F2F0F4"/>
          </w:tcPr>
          <w:p w14:paraId="737176F1" w14:textId="77777777" w:rsidR="009F1C3A" w:rsidRPr="00B05277" w:rsidRDefault="009F1C3A" w:rsidP="00F35DD5">
            <w:pPr>
              <w:spacing w:after="0"/>
              <w:rPr>
                <w:rFonts w:asciiTheme="minorHAnsi" w:hAnsiTheme="minorHAnsi" w:cstheme="minorHAnsi"/>
                <w:sz w:val="24"/>
                <w:szCs w:val="24"/>
              </w:rPr>
            </w:pPr>
          </w:p>
        </w:tc>
        <w:tc>
          <w:tcPr>
            <w:tcW w:w="1559" w:type="dxa"/>
            <w:tcBorders>
              <w:left w:val="single" w:sz="48" w:space="0" w:color="FFFFFF" w:themeColor="background1"/>
              <w:right w:val="nil"/>
            </w:tcBorders>
            <w:shd w:val="clear" w:color="auto" w:fill="F2F0F4"/>
          </w:tcPr>
          <w:p w14:paraId="62ECE4F9" w14:textId="77777777" w:rsidR="009F1C3A" w:rsidRPr="00B05277" w:rsidRDefault="009F1C3A" w:rsidP="00F35DD5">
            <w:pPr>
              <w:spacing w:after="0"/>
              <w:rPr>
                <w:rFonts w:asciiTheme="minorHAnsi" w:hAnsiTheme="minorHAnsi" w:cstheme="minorHAnsi"/>
                <w:sz w:val="24"/>
                <w:szCs w:val="24"/>
              </w:rPr>
            </w:pPr>
          </w:p>
        </w:tc>
        <w:tc>
          <w:tcPr>
            <w:tcW w:w="3119" w:type="dxa"/>
            <w:tcBorders>
              <w:left w:val="single" w:sz="48" w:space="0" w:color="FFFFFF" w:themeColor="background1"/>
              <w:right w:val="nil"/>
            </w:tcBorders>
            <w:shd w:val="clear" w:color="auto" w:fill="F2F0F4"/>
          </w:tcPr>
          <w:p w14:paraId="35191FB7" w14:textId="77777777" w:rsidR="009F1C3A" w:rsidRPr="00B05277" w:rsidRDefault="009F1C3A" w:rsidP="00F35DD5">
            <w:pPr>
              <w:spacing w:after="0"/>
              <w:rPr>
                <w:rFonts w:asciiTheme="minorHAnsi" w:hAnsiTheme="minorHAnsi" w:cstheme="minorHAnsi"/>
                <w:sz w:val="24"/>
                <w:szCs w:val="24"/>
              </w:rPr>
            </w:pPr>
          </w:p>
        </w:tc>
        <w:tc>
          <w:tcPr>
            <w:tcW w:w="2551" w:type="dxa"/>
            <w:tcBorders>
              <w:left w:val="single" w:sz="48" w:space="0" w:color="FFFFFF" w:themeColor="background1"/>
              <w:right w:val="nil"/>
            </w:tcBorders>
            <w:shd w:val="clear" w:color="auto" w:fill="F2F0F4"/>
          </w:tcPr>
          <w:p w14:paraId="1FE2819B" w14:textId="77777777" w:rsidR="009F1C3A" w:rsidRPr="00B05277" w:rsidRDefault="009F1C3A" w:rsidP="00F35DD5">
            <w:pPr>
              <w:spacing w:after="0"/>
              <w:rPr>
                <w:rFonts w:asciiTheme="minorHAnsi" w:hAnsiTheme="minorHAnsi" w:cstheme="minorHAnsi"/>
                <w:sz w:val="24"/>
                <w:szCs w:val="24"/>
              </w:rPr>
            </w:pPr>
          </w:p>
        </w:tc>
      </w:tr>
      <w:tr w:rsidR="009F1C3A" w:rsidRPr="00B05277" w14:paraId="080F2CC3" w14:textId="77777777" w:rsidTr="009F1C3A">
        <w:trPr>
          <w:trHeight w:val="255"/>
        </w:trPr>
        <w:tc>
          <w:tcPr>
            <w:tcW w:w="1990" w:type="dxa"/>
            <w:tcBorders>
              <w:top w:val="single" w:sz="8" w:space="0" w:color="4A4A4A" w:themeColor="text2"/>
              <w:left w:val="nil"/>
              <w:bottom w:val="single" w:sz="8" w:space="0" w:color="4A4A4A" w:themeColor="text2"/>
              <w:right w:val="single" w:sz="48" w:space="0" w:color="FFFFFF" w:themeColor="background1"/>
            </w:tcBorders>
            <w:shd w:val="clear" w:color="auto" w:fill="F2F0F4"/>
            <w:tcMar>
              <w:top w:w="113" w:type="dxa"/>
              <w:bottom w:w="113" w:type="dxa"/>
            </w:tcMar>
          </w:tcPr>
          <w:p w14:paraId="7D81DBD1" w14:textId="77777777" w:rsidR="009F1C3A" w:rsidRPr="00B05277" w:rsidRDefault="009F1C3A" w:rsidP="00F35DD5">
            <w:pPr>
              <w:spacing w:after="0"/>
              <w:rPr>
                <w:rFonts w:asciiTheme="minorHAnsi" w:hAnsiTheme="minorHAnsi" w:cstheme="minorHAnsi"/>
                <w:sz w:val="24"/>
                <w:szCs w:val="24"/>
              </w:rPr>
            </w:pPr>
          </w:p>
        </w:tc>
        <w:tc>
          <w:tcPr>
            <w:tcW w:w="2977" w:type="dxa"/>
            <w:tcBorders>
              <w:left w:val="single" w:sz="48" w:space="0" w:color="FFFFFF" w:themeColor="background1"/>
              <w:right w:val="nil"/>
            </w:tcBorders>
            <w:shd w:val="clear" w:color="auto" w:fill="F2F0F4"/>
            <w:tcMar>
              <w:top w:w="113" w:type="dxa"/>
              <w:bottom w:w="113" w:type="dxa"/>
            </w:tcMar>
          </w:tcPr>
          <w:p w14:paraId="79DAE3D3" w14:textId="77777777" w:rsidR="009F1C3A" w:rsidRPr="00B05277" w:rsidRDefault="009F1C3A" w:rsidP="00F35DD5">
            <w:pPr>
              <w:spacing w:after="0"/>
              <w:rPr>
                <w:rFonts w:asciiTheme="minorHAnsi" w:hAnsiTheme="minorHAnsi" w:cstheme="minorHAnsi"/>
                <w:sz w:val="24"/>
                <w:szCs w:val="24"/>
              </w:rPr>
            </w:pPr>
          </w:p>
        </w:tc>
        <w:tc>
          <w:tcPr>
            <w:tcW w:w="3118" w:type="dxa"/>
            <w:tcBorders>
              <w:left w:val="single" w:sz="48" w:space="0" w:color="FFFFFF" w:themeColor="background1"/>
              <w:right w:val="nil"/>
            </w:tcBorders>
            <w:shd w:val="clear" w:color="auto" w:fill="F2F0F4"/>
          </w:tcPr>
          <w:p w14:paraId="5D62FC14" w14:textId="77777777" w:rsidR="009F1C3A" w:rsidRPr="00B05277" w:rsidRDefault="009F1C3A" w:rsidP="00F35DD5">
            <w:pPr>
              <w:spacing w:after="0"/>
              <w:rPr>
                <w:rFonts w:asciiTheme="minorHAnsi" w:hAnsiTheme="minorHAnsi" w:cstheme="minorHAnsi"/>
                <w:sz w:val="24"/>
                <w:szCs w:val="24"/>
              </w:rPr>
            </w:pPr>
          </w:p>
        </w:tc>
        <w:tc>
          <w:tcPr>
            <w:tcW w:w="1559" w:type="dxa"/>
            <w:tcBorders>
              <w:left w:val="single" w:sz="48" w:space="0" w:color="FFFFFF" w:themeColor="background1"/>
              <w:right w:val="nil"/>
            </w:tcBorders>
            <w:shd w:val="clear" w:color="auto" w:fill="F2F0F4"/>
          </w:tcPr>
          <w:p w14:paraId="396D70CB" w14:textId="77777777" w:rsidR="009F1C3A" w:rsidRPr="00B05277" w:rsidRDefault="009F1C3A" w:rsidP="00F35DD5">
            <w:pPr>
              <w:spacing w:after="0"/>
              <w:rPr>
                <w:rFonts w:asciiTheme="minorHAnsi" w:hAnsiTheme="minorHAnsi" w:cstheme="minorHAnsi"/>
                <w:sz w:val="24"/>
                <w:szCs w:val="24"/>
              </w:rPr>
            </w:pPr>
          </w:p>
        </w:tc>
        <w:tc>
          <w:tcPr>
            <w:tcW w:w="3119" w:type="dxa"/>
            <w:tcBorders>
              <w:left w:val="single" w:sz="48" w:space="0" w:color="FFFFFF" w:themeColor="background1"/>
              <w:right w:val="nil"/>
            </w:tcBorders>
            <w:shd w:val="clear" w:color="auto" w:fill="F2F0F4"/>
          </w:tcPr>
          <w:p w14:paraId="368CFA4E" w14:textId="77777777" w:rsidR="009F1C3A" w:rsidRPr="00B05277" w:rsidRDefault="009F1C3A" w:rsidP="00F35DD5">
            <w:pPr>
              <w:spacing w:after="0"/>
              <w:rPr>
                <w:rFonts w:asciiTheme="minorHAnsi" w:hAnsiTheme="minorHAnsi" w:cstheme="minorHAnsi"/>
                <w:sz w:val="24"/>
                <w:szCs w:val="24"/>
              </w:rPr>
            </w:pPr>
          </w:p>
        </w:tc>
        <w:tc>
          <w:tcPr>
            <w:tcW w:w="2551" w:type="dxa"/>
            <w:tcBorders>
              <w:left w:val="single" w:sz="48" w:space="0" w:color="FFFFFF" w:themeColor="background1"/>
              <w:right w:val="nil"/>
            </w:tcBorders>
            <w:shd w:val="clear" w:color="auto" w:fill="F2F0F4"/>
          </w:tcPr>
          <w:p w14:paraId="596B6504" w14:textId="77777777" w:rsidR="009F1C3A" w:rsidRPr="00B05277" w:rsidRDefault="009F1C3A" w:rsidP="00F35DD5">
            <w:pPr>
              <w:spacing w:after="0"/>
              <w:rPr>
                <w:rFonts w:asciiTheme="minorHAnsi" w:hAnsiTheme="minorHAnsi" w:cstheme="minorHAnsi"/>
                <w:sz w:val="24"/>
                <w:szCs w:val="24"/>
              </w:rPr>
            </w:pPr>
          </w:p>
        </w:tc>
      </w:tr>
      <w:tr w:rsidR="009F1C3A" w:rsidRPr="00B05277" w14:paraId="52C2D5B7" w14:textId="77777777" w:rsidTr="00B06307">
        <w:trPr>
          <w:trHeight w:val="255"/>
        </w:trPr>
        <w:tc>
          <w:tcPr>
            <w:tcW w:w="1990" w:type="dxa"/>
            <w:tcBorders>
              <w:top w:val="single" w:sz="8" w:space="0" w:color="4A4A4A" w:themeColor="text2"/>
              <w:left w:val="nil"/>
              <w:bottom w:val="single" w:sz="4" w:space="0" w:color="F28C1C" w:themeColor="accent1"/>
              <w:right w:val="single" w:sz="48" w:space="0" w:color="FFFFFF" w:themeColor="background1"/>
            </w:tcBorders>
            <w:shd w:val="clear" w:color="auto" w:fill="F2F0F4"/>
            <w:tcMar>
              <w:top w:w="113" w:type="dxa"/>
              <w:bottom w:w="113" w:type="dxa"/>
            </w:tcMar>
          </w:tcPr>
          <w:p w14:paraId="79CF80BC" w14:textId="77777777" w:rsidR="009F1C3A" w:rsidRPr="00B05277" w:rsidRDefault="009F1C3A" w:rsidP="00F35DD5">
            <w:pPr>
              <w:spacing w:after="0"/>
              <w:rPr>
                <w:rFonts w:asciiTheme="minorHAnsi" w:hAnsiTheme="minorHAnsi" w:cstheme="minorHAnsi"/>
                <w:sz w:val="24"/>
                <w:szCs w:val="24"/>
              </w:rPr>
            </w:pPr>
          </w:p>
        </w:tc>
        <w:tc>
          <w:tcPr>
            <w:tcW w:w="2977" w:type="dxa"/>
            <w:tcBorders>
              <w:left w:val="single" w:sz="48" w:space="0" w:color="FFFFFF" w:themeColor="background1"/>
              <w:bottom w:val="single" w:sz="4" w:space="0" w:color="F28C1C" w:themeColor="accent1"/>
              <w:right w:val="nil"/>
            </w:tcBorders>
            <w:shd w:val="clear" w:color="auto" w:fill="F2F0F4"/>
            <w:tcMar>
              <w:top w:w="113" w:type="dxa"/>
              <w:bottom w:w="113" w:type="dxa"/>
            </w:tcMar>
          </w:tcPr>
          <w:p w14:paraId="288AB8A4" w14:textId="77777777" w:rsidR="009F1C3A" w:rsidRPr="00B05277" w:rsidRDefault="009F1C3A" w:rsidP="00F35DD5">
            <w:pPr>
              <w:spacing w:after="0"/>
              <w:rPr>
                <w:rFonts w:asciiTheme="minorHAnsi" w:hAnsiTheme="minorHAnsi" w:cstheme="minorHAnsi"/>
                <w:sz w:val="24"/>
                <w:szCs w:val="24"/>
              </w:rPr>
            </w:pPr>
          </w:p>
        </w:tc>
        <w:tc>
          <w:tcPr>
            <w:tcW w:w="3118" w:type="dxa"/>
            <w:tcBorders>
              <w:left w:val="single" w:sz="48" w:space="0" w:color="FFFFFF" w:themeColor="background1"/>
              <w:bottom w:val="single" w:sz="4" w:space="0" w:color="F28C1C" w:themeColor="accent1"/>
              <w:right w:val="nil"/>
            </w:tcBorders>
            <w:shd w:val="clear" w:color="auto" w:fill="F2F0F4"/>
          </w:tcPr>
          <w:p w14:paraId="6CDA274B" w14:textId="77777777" w:rsidR="009F1C3A" w:rsidRPr="00B05277" w:rsidRDefault="009F1C3A" w:rsidP="00F35DD5">
            <w:pPr>
              <w:spacing w:after="0"/>
              <w:rPr>
                <w:rFonts w:asciiTheme="minorHAnsi" w:hAnsiTheme="minorHAnsi" w:cstheme="minorHAnsi"/>
                <w:sz w:val="24"/>
                <w:szCs w:val="24"/>
              </w:rPr>
            </w:pPr>
          </w:p>
        </w:tc>
        <w:tc>
          <w:tcPr>
            <w:tcW w:w="1559" w:type="dxa"/>
            <w:tcBorders>
              <w:left w:val="single" w:sz="48" w:space="0" w:color="FFFFFF" w:themeColor="background1"/>
              <w:bottom w:val="single" w:sz="4" w:space="0" w:color="F28C1C" w:themeColor="accent1"/>
              <w:right w:val="nil"/>
            </w:tcBorders>
            <w:shd w:val="clear" w:color="auto" w:fill="F2F0F4"/>
          </w:tcPr>
          <w:p w14:paraId="08225F89" w14:textId="77777777" w:rsidR="009F1C3A" w:rsidRPr="00B05277" w:rsidRDefault="009F1C3A" w:rsidP="00F35DD5">
            <w:pPr>
              <w:spacing w:after="0"/>
              <w:rPr>
                <w:rFonts w:asciiTheme="minorHAnsi" w:hAnsiTheme="minorHAnsi" w:cstheme="minorHAnsi"/>
                <w:sz w:val="24"/>
                <w:szCs w:val="24"/>
              </w:rPr>
            </w:pPr>
          </w:p>
        </w:tc>
        <w:tc>
          <w:tcPr>
            <w:tcW w:w="3119" w:type="dxa"/>
            <w:tcBorders>
              <w:left w:val="single" w:sz="48" w:space="0" w:color="FFFFFF" w:themeColor="background1"/>
              <w:bottom w:val="single" w:sz="4" w:space="0" w:color="F28C1C" w:themeColor="accent1"/>
              <w:right w:val="nil"/>
            </w:tcBorders>
            <w:shd w:val="clear" w:color="auto" w:fill="F2F0F4"/>
          </w:tcPr>
          <w:p w14:paraId="29B7C4D7" w14:textId="77777777" w:rsidR="009F1C3A" w:rsidRPr="00B05277" w:rsidRDefault="009F1C3A" w:rsidP="00F35DD5">
            <w:pPr>
              <w:spacing w:after="0"/>
              <w:rPr>
                <w:rFonts w:asciiTheme="minorHAnsi" w:hAnsiTheme="minorHAnsi" w:cstheme="minorHAnsi"/>
                <w:sz w:val="24"/>
                <w:szCs w:val="24"/>
              </w:rPr>
            </w:pPr>
          </w:p>
        </w:tc>
        <w:tc>
          <w:tcPr>
            <w:tcW w:w="2551" w:type="dxa"/>
            <w:tcBorders>
              <w:left w:val="single" w:sz="48" w:space="0" w:color="FFFFFF" w:themeColor="background1"/>
              <w:bottom w:val="single" w:sz="4" w:space="0" w:color="F28C1C" w:themeColor="accent1"/>
              <w:right w:val="nil"/>
            </w:tcBorders>
            <w:shd w:val="clear" w:color="auto" w:fill="F2F0F4"/>
          </w:tcPr>
          <w:p w14:paraId="0A073D2E" w14:textId="77777777" w:rsidR="009F1C3A" w:rsidRPr="00B05277" w:rsidRDefault="009F1C3A" w:rsidP="00F35DD5">
            <w:pPr>
              <w:spacing w:after="0"/>
              <w:rPr>
                <w:rFonts w:asciiTheme="minorHAnsi" w:hAnsiTheme="minorHAnsi" w:cstheme="minorHAnsi"/>
                <w:sz w:val="24"/>
                <w:szCs w:val="24"/>
              </w:rPr>
            </w:pPr>
          </w:p>
        </w:tc>
      </w:tr>
    </w:tbl>
    <w:p w14:paraId="5CA2D63F" w14:textId="1ED296CD" w:rsidR="009F1C3A" w:rsidRPr="00B05277" w:rsidRDefault="009F1C3A" w:rsidP="00F35DD5">
      <w:pPr>
        <w:tabs>
          <w:tab w:val="left" w:pos="2171"/>
        </w:tabs>
        <w:spacing w:after="0"/>
        <w:rPr>
          <w:rFonts w:asciiTheme="minorHAnsi" w:hAnsiTheme="minorHAnsi" w:cstheme="minorHAnsi"/>
          <w:sz w:val="24"/>
          <w:szCs w:val="24"/>
          <w:lang w:eastAsia="en-US"/>
        </w:rPr>
      </w:pPr>
      <w:r w:rsidRPr="00B05277">
        <w:rPr>
          <w:rFonts w:asciiTheme="minorHAnsi" w:hAnsiTheme="minorHAnsi" w:cstheme="minorHAnsi"/>
          <w:sz w:val="24"/>
          <w:szCs w:val="24"/>
          <w:lang w:eastAsia="en-US"/>
        </w:rPr>
        <w:lastRenderedPageBreak/>
        <w:tab/>
      </w:r>
    </w:p>
    <w:p w14:paraId="55111B09" w14:textId="34DD09ED" w:rsidR="009F1C3A" w:rsidRPr="00B05277" w:rsidRDefault="009F1C3A" w:rsidP="00F35DD5">
      <w:pPr>
        <w:tabs>
          <w:tab w:val="left" w:pos="2171"/>
        </w:tabs>
        <w:spacing w:after="0"/>
        <w:rPr>
          <w:rFonts w:asciiTheme="minorHAnsi" w:hAnsiTheme="minorHAnsi" w:cstheme="minorHAnsi"/>
          <w:sz w:val="24"/>
          <w:szCs w:val="24"/>
          <w:lang w:eastAsia="en-US"/>
        </w:rPr>
        <w:sectPr w:rsidR="009F1C3A" w:rsidRPr="00B05277" w:rsidSect="0084298E">
          <w:headerReference w:type="default" r:id="rId11"/>
          <w:pgSz w:w="16838" w:h="11906" w:orient="landscape" w:code="9"/>
          <w:pgMar w:top="567" w:right="567" w:bottom="567" w:left="567" w:header="567" w:footer="0" w:gutter="0"/>
          <w:cols w:space="708"/>
          <w:docGrid w:linePitch="360"/>
        </w:sectPr>
      </w:pPr>
      <w:r w:rsidRPr="00B05277">
        <w:rPr>
          <w:rFonts w:asciiTheme="minorHAnsi" w:hAnsiTheme="minorHAnsi" w:cstheme="minorHAnsi"/>
          <w:sz w:val="24"/>
          <w:szCs w:val="24"/>
          <w:lang w:eastAsia="en-US"/>
        </w:rPr>
        <w:tab/>
      </w:r>
    </w:p>
    <w:p w14:paraId="2735A80B" w14:textId="7B10EA9A" w:rsidR="00C46C04" w:rsidRPr="00B05277" w:rsidRDefault="0071099D" w:rsidP="00F35DD5">
      <w:pPr>
        <w:pStyle w:val="Heading1"/>
        <w:spacing w:after="0"/>
        <w:jc w:val="both"/>
        <w:rPr>
          <w:rFonts w:asciiTheme="minorHAnsi" w:hAnsiTheme="minorHAnsi" w:cstheme="minorHAnsi"/>
          <w:sz w:val="24"/>
          <w:szCs w:val="24"/>
        </w:rPr>
      </w:pPr>
      <w:bookmarkStart w:id="22" w:name="_Toc96067574"/>
      <w:r w:rsidRPr="00B05277">
        <w:rPr>
          <w:rFonts w:asciiTheme="minorHAnsi" w:hAnsiTheme="minorHAnsi" w:cstheme="minorHAnsi"/>
          <w:sz w:val="24"/>
          <w:szCs w:val="24"/>
        </w:rPr>
        <w:lastRenderedPageBreak/>
        <w:t>Personal Emergency Evacuation Plan</w:t>
      </w:r>
      <w:bookmarkEnd w:id="22"/>
      <w:r w:rsidRPr="00B05277">
        <w:rPr>
          <w:rFonts w:asciiTheme="minorHAnsi" w:hAnsiTheme="minorHAnsi" w:cstheme="minorHAnsi"/>
          <w:sz w:val="24"/>
          <w:szCs w:val="24"/>
        </w:rPr>
        <w:t xml:space="preserve"> </w:t>
      </w:r>
      <w:r w:rsidR="00401D72" w:rsidRPr="00B05277">
        <w:rPr>
          <w:rFonts w:asciiTheme="minorHAnsi" w:hAnsiTheme="minorHAnsi" w:cstheme="minorHAnsi"/>
          <w:sz w:val="24"/>
          <w:szCs w:val="24"/>
        </w:rPr>
        <w:t>(PEEP)</w:t>
      </w:r>
    </w:p>
    <w:tbl>
      <w:tblPr>
        <w:tblStyle w:val="TableGrid"/>
        <w:tblW w:w="0" w:type="auto"/>
        <w:tblInd w:w="-5" w:type="dxa"/>
        <w:tblLayout w:type="fixed"/>
        <w:tblCellMar>
          <w:top w:w="170" w:type="dxa"/>
          <w:left w:w="170" w:type="dxa"/>
          <w:bottom w:w="170" w:type="dxa"/>
          <w:right w:w="170" w:type="dxa"/>
        </w:tblCellMar>
        <w:tblLook w:val="04A0" w:firstRow="1" w:lastRow="0" w:firstColumn="1" w:lastColumn="0" w:noHBand="0" w:noVBand="1"/>
      </w:tblPr>
      <w:tblGrid>
        <w:gridCol w:w="3691"/>
        <w:gridCol w:w="4961"/>
        <w:gridCol w:w="2126"/>
      </w:tblGrid>
      <w:tr w:rsidR="0071099D" w:rsidRPr="00B05277" w14:paraId="3AAA3F3F" w14:textId="77777777" w:rsidTr="00B06307">
        <w:tc>
          <w:tcPr>
            <w:tcW w:w="3691" w:type="dxa"/>
            <w:tcBorders>
              <w:top w:val="nil"/>
              <w:left w:val="nil"/>
              <w:bottom w:val="single" w:sz="6" w:space="0" w:color="FFFFFF" w:themeColor="background1"/>
              <w:right w:val="single" w:sz="48" w:space="0" w:color="FFFFFF" w:themeColor="background1"/>
            </w:tcBorders>
            <w:shd w:val="clear" w:color="auto" w:fill="2A294C"/>
            <w:tcMar>
              <w:top w:w="113" w:type="dxa"/>
              <w:bottom w:w="113" w:type="dxa"/>
            </w:tcMar>
            <w:vAlign w:val="center"/>
          </w:tcPr>
          <w:p w14:paraId="2766B4EE" w14:textId="54EB9AC9" w:rsidR="0071099D" w:rsidRPr="00B05277" w:rsidRDefault="0071099D" w:rsidP="00F35DD5">
            <w:pPr>
              <w:spacing w:after="0"/>
              <w:outlineLvl w:val="2"/>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Name:</w:t>
            </w:r>
          </w:p>
        </w:tc>
        <w:tc>
          <w:tcPr>
            <w:tcW w:w="7087" w:type="dxa"/>
            <w:gridSpan w:val="2"/>
            <w:tcBorders>
              <w:top w:val="nil"/>
              <w:left w:val="single" w:sz="48" w:space="0" w:color="FFFFFF" w:themeColor="background1"/>
              <w:bottom w:val="single" w:sz="4" w:space="0" w:color="auto"/>
              <w:right w:val="nil"/>
            </w:tcBorders>
            <w:shd w:val="clear" w:color="auto" w:fill="F2F0F4"/>
            <w:tcMar>
              <w:top w:w="113" w:type="dxa"/>
              <w:bottom w:w="113" w:type="dxa"/>
            </w:tcMar>
            <w:vAlign w:val="center"/>
          </w:tcPr>
          <w:p w14:paraId="2A37D319" w14:textId="0AD80CE7" w:rsidR="0071099D" w:rsidRPr="00B05277" w:rsidRDefault="0071099D" w:rsidP="00F35DD5">
            <w:pPr>
              <w:spacing w:after="0"/>
              <w:rPr>
                <w:rFonts w:asciiTheme="minorHAnsi" w:hAnsiTheme="minorHAnsi" w:cstheme="minorHAnsi"/>
                <w:sz w:val="24"/>
                <w:szCs w:val="24"/>
              </w:rPr>
            </w:pPr>
          </w:p>
        </w:tc>
      </w:tr>
      <w:tr w:rsidR="0071099D" w:rsidRPr="00B05277" w14:paraId="1F460963" w14:textId="77777777" w:rsidTr="00B06307">
        <w:trPr>
          <w:trHeight w:val="255"/>
        </w:trPr>
        <w:tc>
          <w:tcPr>
            <w:tcW w:w="3691" w:type="dxa"/>
            <w:tcBorders>
              <w:top w:val="single" w:sz="6" w:space="0" w:color="FFFFFF" w:themeColor="background1"/>
              <w:left w:val="nil"/>
              <w:bottom w:val="single" w:sz="8" w:space="0" w:color="4A4A4A" w:themeColor="text2"/>
              <w:right w:val="single" w:sz="48" w:space="0" w:color="FFFFFF" w:themeColor="background1"/>
            </w:tcBorders>
            <w:shd w:val="clear" w:color="auto" w:fill="2A294C"/>
            <w:tcMar>
              <w:top w:w="113" w:type="dxa"/>
              <w:bottom w:w="113" w:type="dxa"/>
            </w:tcMar>
          </w:tcPr>
          <w:p w14:paraId="30493392" w14:textId="0190D79B" w:rsidR="0071099D" w:rsidRPr="00B05277" w:rsidRDefault="00354700"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Key Stage</w:t>
            </w:r>
            <w:r w:rsidR="0071099D" w:rsidRPr="00B05277">
              <w:rPr>
                <w:rFonts w:asciiTheme="minorHAnsi" w:hAnsiTheme="minorHAnsi" w:cstheme="minorHAnsi"/>
                <w:b/>
                <w:bCs/>
                <w:color w:val="FFFFFF" w:themeColor="background1"/>
                <w:sz w:val="24"/>
                <w:szCs w:val="24"/>
              </w:rPr>
              <w:t xml:space="preserve"> Group:</w:t>
            </w:r>
          </w:p>
        </w:tc>
        <w:tc>
          <w:tcPr>
            <w:tcW w:w="7087" w:type="dxa"/>
            <w:gridSpan w:val="2"/>
            <w:tcBorders>
              <w:top w:val="single" w:sz="4" w:space="0" w:color="auto"/>
              <w:left w:val="single" w:sz="48" w:space="0" w:color="FFFFFF" w:themeColor="background1"/>
              <w:right w:val="nil"/>
            </w:tcBorders>
            <w:shd w:val="clear" w:color="auto" w:fill="F2F0F4"/>
            <w:tcMar>
              <w:top w:w="113" w:type="dxa"/>
              <w:bottom w:w="113" w:type="dxa"/>
            </w:tcMar>
          </w:tcPr>
          <w:p w14:paraId="034C4029" w14:textId="77777777" w:rsidR="0071099D" w:rsidRPr="00B05277" w:rsidRDefault="0071099D" w:rsidP="00F35DD5">
            <w:pPr>
              <w:spacing w:after="0"/>
              <w:rPr>
                <w:rFonts w:asciiTheme="minorHAnsi" w:hAnsiTheme="minorHAnsi" w:cstheme="minorHAnsi"/>
                <w:sz w:val="24"/>
                <w:szCs w:val="24"/>
              </w:rPr>
            </w:pPr>
          </w:p>
        </w:tc>
      </w:tr>
      <w:tr w:rsidR="0071099D" w:rsidRPr="00B05277" w14:paraId="2FB6BD33" w14:textId="77777777" w:rsidTr="00B06307">
        <w:trPr>
          <w:trHeight w:val="255"/>
        </w:trPr>
        <w:tc>
          <w:tcPr>
            <w:tcW w:w="3691" w:type="dxa"/>
            <w:tcBorders>
              <w:top w:val="single" w:sz="8" w:space="0" w:color="4A4A4A" w:themeColor="text2"/>
              <w:left w:val="nil"/>
              <w:bottom w:val="single" w:sz="8" w:space="0" w:color="4A4A4A" w:themeColor="text2"/>
              <w:right w:val="single" w:sz="48" w:space="0" w:color="FFFFFF" w:themeColor="background1"/>
            </w:tcBorders>
            <w:shd w:val="clear" w:color="auto" w:fill="2A294C"/>
            <w:tcMar>
              <w:top w:w="113" w:type="dxa"/>
              <w:bottom w:w="113" w:type="dxa"/>
            </w:tcMar>
          </w:tcPr>
          <w:p w14:paraId="5CE2E00D" w14:textId="44B3AE81" w:rsidR="0071099D" w:rsidRPr="00B05277" w:rsidRDefault="0071099D"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Designated Adult(s):</w:t>
            </w:r>
          </w:p>
        </w:tc>
        <w:tc>
          <w:tcPr>
            <w:tcW w:w="7087" w:type="dxa"/>
            <w:gridSpan w:val="2"/>
            <w:tcBorders>
              <w:left w:val="single" w:sz="48" w:space="0" w:color="FFFFFF" w:themeColor="background1"/>
              <w:bottom w:val="single" w:sz="4" w:space="0" w:color="auto"/>
              <w:right w:val="nil"/>
            </w:tcBorders>
            <w:shd w:val="clear" w:color="auto" w:fill="F2F0F4"/>
            <w:tcMar>
              <w:top w:w="113" w:type="dxa"/>
              <w:bottom w:w="113" w:type="dxa"/>
            </w:tcMar>
          </w:tcPr>
          <w:p w14:paraId="06BA2F56" w14:textId="77777777" w:rsidR="0071099D" w:rsidRPr="00B05277" w:rsidRDefault="0071099D" w:rsidP="00F35DD5">
            <w:pPr>
              <w:spacing w:after="0"/>
              <w:rPr>
                <w:rFonts w:asciiTheme="minorHAnsi" w:hAnsiTheme="minorHAnsi" w:cstheme="minorHAnsi"/>
                <w:sz w:val="24"/>
                <w:szCs w:val="24"/>
              </w:rPr>
            </w:pPr>
          </w:p>
        </w:tc>
      </w:tr>
      <w:tr w:rsidR="0071099D" w:rsidRPr="00B05277" w14:paraId="6FB9478D" w14:textId="77777777" w:rsidTr="00B06307">
        <w:trPr>
          <w:trHeight w:val="255"/>
        </w:trPr>
        <w:tc>
          <w:tcPr>
            <w:tcW w:w="3691" w:type="dxa"/>
            <w:tcBorders>
              <w:top w:val="single" w:sz="8" w:space="0" w:color="4A4A4A" w:themeColor="text2"/>
              <w:left w:val="nil"/>
              <w:bottom w:val="single" w:sz="8" w:space="0" w:color="4A4A4A" w:themeColor="text2"/>
              <w:right w:val="single" w:sz="48" w:space="0" w:color="FFFFFF" w:themeColor="background1"/>
            </w:tcBorders>
            <w:shd w:val="clear" w:color="auto" w:fill="2A294C"/>
            <w:tcMar>
              <w:top w:w="113" w:type="dxa"/>
              <w:bottom w:w="113" w:type="dxa"/>
            </w:tcMar>
          </w:tcPr>
          <w:p w14:paraId="30EF69CC" w14:textId="1F804F55" w:rsidR="0071099D" w:rsidRPr="00B05277" w:rsidRDefault="0071099D"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Methods of Assistance:</w:t>
            </w:r>
          </w:p>
        </w:tc>
        <w:tc>
          <w:tcPr>
            <w:tcW w:w="7087" w:type="dxa"/>
            <w:gridSpan w:val="2"/>
            <w:tcBorders>
              <w:left w:val="single" w:sz="48" w:space="0" w:color="FFFFFF" w:themeColor="background1"/>
              <w:bottom w:val="single" w:sz="4" w:space="0" w:color="auto"/>
              <w:right w:val="nil"/>
            </w:tcBorders>
            <w:shd w:val="clear" w:color="auto" w:fill="F2F0F4"/>
            <w:tcMar>
              <w:top w:w="113" w:type="dxa"/>
              <w:bottom w:w="113" w:type="dxa"/>
            </w:tcMar>
          </w:tcPr>
          <w:p w14:paraId="6BBA937E" w14:textId="77777777" w:rsidR="0071099D" w:rsidRPr="00B05277" w:rsidRDefault="0071099D" w:rsidP="00F35DD5">
            <w:pPr>
              <w:spacing w:after="0"/>
              <w:rPr>
                <w:rFonts w:asciiTheme="minorHAnsi" w:hAnsiTheme="minorHAnsi" w:cstheme="minorHAnsi"/>
                <w:sz w:val="24"/>
                <w:szCs w:val="24"/>
              </w:rPr>
            </w:pPr>
          </w:p>
        </w:tc>
      </w:tr>
      <w:tr w:rsidR="0071099D" w:rsidRPr="00B05277" w14:paraId="37B9C9BB" w14:textId="77777777" w:rsidTr="00B06307">
        <w:trPr>
          <w:trHeight w:val="255"/>
        </w:trPr>
        <w:tc>
          <w:tcPr>
            <w:tcW w:w="3691" w:type="dxa"/>
            <w:tcBorders>
              <w:top w:val="single" w:sz="8" w:space="0" w:color="4A4A4A" w:themeColor="text2"/>
              <w:left w:val="nil"/>
              <w:bottom w:val="single" w:sz="8" w:space="0" w:color="4A4A4A" w:themeColor="text2"/>
              <w:right w:val="single" w:sz="48" w:space="0" w:color="FFFFFF" w:themeColor="background1"/>
            </w:tcBorders>
            <w:shd w:val="clear" w:color="auto" w:fill="2A294C"/>
            <w:tcMar>
              <w:top w:w="113" w:type="dxa"/>
              <w:bottom w:w="113" w:type="dxa"/>
            </w:tcMar>
          </w:tcPr>
          <w:p w14:paraId="5318D1C8" w14:textId="77777777" w:rsidR="0071099D" w:rsidRPr="00B05277" w:rsidRDefault="0071099D"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Equipment Required:</w:t>
            </w:r>
          </w:p>
          <w:p w14:paraId="61DBABA8" w14:textId="2FAAC1B5" w:rsidR="0071099D" w:rsidRPr="00B05277" w:rsidRDefault="0071099D"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 xml:space="preserve">(Include details of where </w:t>
            </w:r>
            <w:r w:rsidR="00401D72" w:rsidRPr="00B05277">
              <w:rPr>
                <w:rFonts w:asciiTheme="minorHAnsi" w:hAnsiTheme="minorHAnsi" w:cstheme="minorHAnsi"/>
                <w:b/>
                <w:bCs/>
                <w:color w:val="FFFFFF" w:themeColor="background1"/>
                <w:sz w:val="24"/>
                <w:szCs w:val="24"/>
              </w:rPr>
              <w:t>equipment</w:t>
            </w:r>
            <w:r w:rsidRPr="00B05277">
              <w:rPr>
                <w:rFonts w:asciiTheme="minorHAnsi" w:hAnsiTheme="minorHAnsi" w:cstheme="minorHAnsi"/>
                <w:b/>
                <w:bCs/>
                <w:color w:val="FFFFFF" w:themeColor="background1"/>
                <w:sz w:val="24"/>
                <w:szCs w:val="24"/>
              </w:rPr>
              <w:t xml:space="preserve"> is stored</w:t>
            </w:r>
            <w:r w:rsidR="00401D72" w:rsidRPr="00B05277">
              <w:rPr>
                <w:rFonts w:asciiTheme="minorHAnsi" w:hAnsiTheme="minorHAnsi" w:cstheme="minorHAnsi"/>
                <w:b/>
                <w:bCs/>
                <w:color w:val="FFFFFF" w:themeColor="background1"/>
                <w:sz w:val="24"/>
                <w:szCs w:val="24"/>
              </w:rPr>
              <w:t>.</w:t>
            </w:r>
            <w:r w:rsidRPr="00B05277">
              <w:rPr>
                <w:rFonts w:asciiTheme="minorHAnsi" w:hAnsiTheme="minorHAnsi" w:cstheme="minorHAnsi"/>
                <w:b/>
                <w:bCs/>
                <w:color w:val="FFFFFF" w:themeColor="background1"/>
                <w:sz w:val="24"/>
                <w:szCs w:val="24"/>
              </w:rPr>
              <w:t>)</w:t>
            </w:r>
          </w:p>
        </w:tc>
        <w:tc>
          <w:tcPr>
            <w:tcW w:w="7087" w:type="dxa"/>
            <w:gridSpan w:val="2"/>
            <w:tcBorders>
              <w:left w:val="single" w:sz="48" w:space="0" w:color="FFFFFF" w:themeColor="background1"/>
              <w:bottom w:val="single" w:sz="4" w:space="0" w:color="auto"/>
              <w:right w:val="nil"/>
            </w:tcBorders>
            <w:shd w:val="clear" w:color="auto" w:fill="F2F0F4"/>
            <w:tcMar>
              <w:top w:w="113" w:type="dxa"/>
              <w:bottom w:w="113" w:type="dxa"/>
            </w:tcMar>
          </w:tcPr>
          <w:p w14:paraId="43553AB3" w14:textId="77777777" w:rsidR="0071099D" w:rsidRPr="00B05277" w:rsidRDefault="0071099D" w:rsidP="00F35DD5">
            <w:pPr>
              <w:spacing w:after="0"/>
              <w:rPr>
                <w:rFonts w:asciiTheme="minorHAnsi" w:hAnsiTheme="minorHAnsi" w:cstheme="minorHAnsi"/>
                <w:sz w:val="24"/>
                <w:szCs w:val="24"/>
              </w:rPr>
            </w:pPr>
          </w:p>
        </w:tc>
      </w:tr>
      <w:tr w:rsidR="0071099D" w:rsidRPr="00B05277" w14:paraId="62BD7090" w14:textId="77777777" w:rsidTr="00B06307">
        <w:trPr>
          <w:trHeight w:val="255"/>
        </w:trPr>
        <w:tc>
          <w:tcPr>
            <w:tcW w:w="3691" w:type="dxa"/>
            <w:tcBorders>
              <w:top w:val="single" w:sz="8" w:space="0" w:color="4A4A4A" w:themeColor="text2"/>
              <w:left w:val="nil"/>
              <w:bottom w:val="single" w:sz="8" w:space="0" w:color="4A4A4A" w:themeColor="text2"/>
              <w:right w:val="single" w:sz="48" w:space="0" w:color="FFFFFF" w:themeColor="background1"/>
            </w:tcBorders>
            <w:shd w:val="clear" w:color="auto" w:fill="2A294C"/>
            <w:tcMar>
              <w:top w:w="113" w:type="dxa"/>
              <w:bottom w:w="113" w:type="dxa"/>
            </w:tcMar>
          </w:tcPr>
          <w:p w14:paraId="63198879" w14:textId="77777777" w:rsidR="0071099D" w:rsidRPr="00B05277" w:rsidRDefault="0071099D"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Personal Evacuation Plan:</w:t>
            </w:r>
          </w:p>
          <w:p w14:paraId="6F8FDC47" w14:textId="44D61AA4" w:rsidR="0071099D" w:rsidRPr="00B05277" w:rsidRDefault="0071099D"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(Write in detail from when the alarm is first raised</w:t>
            </w:r>
            <w:r w:rsidR="00401D72" w:rsidRPr="00B05277">
              <w:rPr>
                <w:rFonts w:asciiTheme="minorHAnsi" w:hAnsiTheme="minorHAnsi" w:cstheme="minorHAnsi"/>
                <w:b/>
                <w:bCs/>
                <w:color w:val="FFFFFF" w:themeColor="background1"/>
                <w:sz w:val="24"/>
                <w:szCs w:val="24"/>
              </w:rPr>
              <w:t>.</w:t>
            </w:r>
            <w:r w:rsidRPr="00B05277">
              <w:rPr>
                <w:rFonts w:asciiTheme="minorHAnsi" w:hAnsiTheme="minorHAnsi" w:cstheme="minorHAnsi"/>
                <w:b/>
                <w:bCs/>
                <w:color w:val="FFFFFF" w:themeColor="background1"/>
                <w:sz w:val="24"/>
                <w:szCs w:val="24"/>
              </w:rPr>
              <w:t>)</w:t>
            </w:r>
          </w:p>
        </w:tc>
        <w:tc>
          <w:tcPr>
            <w:tcW w:w="7087" w:type="dxa"/>
            <w:gridSpan w:val="2"/>
            <w:tcBorders>
              <w:left w:val="single" w:sz="48" w:space="0" w:color="FFFFFF" w:themeColor="background1"/>
              <w:bottom w:val="single" w:sz="4" w:space="0" w:color="auto"/>
              <w:right w:val="nil"/>
            </w:tcBorders>
            <w:shd w:val="clear" w:color="auto" w:fill="F2F0F4"/>
            <w:tcMar>
              <w:top w:w="113" w:type="dxa"/>
              <w:bottom w:w="113" w:type="dxa"/>
            </w:tcMar>
          </w:tcPr>
          <w:p w14:paraId="7D0277DE" w14:textId="77777777" w:rsidR="0071099D" w:rsidRPr="00B05277" w:rsidRDefault="0071099D" w:rsidP="00F35DD5">
            <w:pPr>
              <w:spacing w:after="0"/>
              <w:rPr>
                <w:rFonts w:asciiTheme="minorHAnsi" w:hAnsiTheme="minorHAnsi" w:cstheme="minorHAnsi"/>
                <w:sz w:val="24"/>
                <w:szCs w:val="24"/>
              </w:rPr>
            </w:pPr>
          </w:p>
        </w:tc>
      </w:tr>
      <w:tr w:rsidR="0071099D" w:rsidRPr="00B05277" w14:paraId="25C65171" w14:textId="77777777" w:rsidTr="00B06307">
        <w:trPr>
          <w:trHeight w:val="255"/>
        </w:trPr>
        <w:tc>
          <w:tcPr>
            <w:tcW w:w="3691" w:type="dxa"/>
            <w:tcBorders>
              <w:top w:val="single" w:sz="8" w:space="0" w:color="4A4A4A" w:themeColor="text2"/>
              <w:left w:val="nil"/>
              <w:bottom w:val="single" w:sz="8" w:space="0" w:color="4A4A4A" w:themeColor="text2"/>
              <w:right w:val="single" w:sz="48" w:space="0" w:color="FFFFFF" w:themeColor="background1"/>
            </w:tcBorders>
            <w:shd w:val="clear" w:color="auto" w:fill="2A294C"/>
            <w:tcMar>
              <w:top w:w="113" w:type="dxa"/>
              <w:bottom w:w="113" w:type="dxa"/>
            </w:tcMar>
          </w:tcPr>
          <w:p w14:paraId="683C7565" w14:textId="77777777" w:rsidR="0071099D" w:rsidRPr="00B05277" w:rsidRDefault="0071099D"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Personal Invacuation Plan:</w:t>
            </w:r>
          </w:p>
          <w:p w14:paraId="187DBA59" w14:textId="64C8CFE8" w:rsidR="0071099D" w:rsidRPr="00B05277" w:rsidRDefault="0071099D"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(Write in detail from when the alarm is first raised</w:t>
            </w:r>
            <w:r w:rsidR="00401D72" w:rsidRPr="00B05277">
              <w:rPr>
                <w:rFonts w:asciiTheme="minorHAnsi" w:hAnsiTheme="minorHAnsi" w:cstheme="minorHAnsi"/>
                <w:b/>
                <w:bCs/>
                <w:color w:val="FFFFFF" w:themeColor="background1"/>
                <w:sz w:val="24"/>
                <w:szCs w:val="24"/>
              </w:rPr>
              <w:t>.</w:t>
            </w:r>
            <w:r w:rsidRPr="00B05277">
              <w:rPr>
                <w:rFonts w:asciiTheme="minorHAnsi" w:hAnsiTheme="minorHAnsi" w:cstheme="minorHAnsi"/>
                <w:b/>
                <w:bCs/>
                <w:color w:val="FFFFFF" w:themeColor="background1"/>
                <w:sz w:val="24"/>
                <w:szCs w:val="24"/>
              </w:rPr>
              <w:t>)</w:t>
            </w:r>
          </w:p>
        </w:tc>
        <w:tc>
          <w:tcPr>
            <w:tcW w:w="7087" w:type="dxa"/>
            <w:gridSpan w:val="2"/>
            <w:tcBorders>
              <w:left w:val="single" w:sz="48" w:space="0" w:color="FFFFFF" w:themeColor="background1"/>
              <w:bottom w:val="single" w:sz="4" w:space="0" w:color="auto"/>
              <w:right w:val="nil"/>
            </w:tcBorders>
            <w:shd w:val="clear" w:color="auto" w:fill="F2F0F4"/>
            <w:tcMar>
              <w:top w:w="113" w:type="dxa"/>
              <w:bottom w:w="113" w:type="dxa"/>
            </w:tcMar>
          </w:tcPr>
          <w:p w14:paraId="2A62A7A6" w14:textId="77777777" w:rsidR="0071099D" w:rsidRPr="00B05277" w:rsidRDefault="0071099D" w:rsidP="00F35DD5">
            <w:pPr>
              <w:spacing w:after="0"/>
              <w:rPr>
                <w:rFonts w:asciiTheme="minorHAnsi" w:hAnsiTheme="minorHAnsi" w:cstheme="minorHAnsi"/>
                <w:sz w:val="24"/>
                <w:szCs w:val="24"/>
              </w:rPr>
            </w:pPr>
          </w:p>
        </w:tc>
      </w:tr>
      <w:tr w:rsidR="0071099D" w:rsidRPr="00B05277" w14:paraId="19F24B0A" w14:textId="77777777" w:rsidTr="00B06307">
        <w:trPr>
          <w:trHeight w:val="255"/>
        </w:trPr>
        <w:tc>
          <w:tcPr>
            <w:tcW w:w="3691" w:type="dxa"/>
            <w:tcBorders>
              <w:top w:val="single" w:sz="8" w:space="0" w:color="4A4A4A" w:themeColor="text2"/>
              <w:left w:val="nil"/>
              <w:bottom w:val="single" w:sz="8" w:space="0" w:color="4A4A4A" w:themeColor="text2"/>
              <w:right w:val="single" w:sz="48" w:space="0" w:color="FFFFFF" w:themeColor="background1"/>
            </w:tcBorders>
            <w:shd w:val="clear" w:color="auto" w:fill="2A294C"/>
            <w:tcMar>
              <w:top w:w="113" w:type="dxa"/>
              <w:bottom w:w="113" w:type="dxa"/>
            </w:tcMar>
          </w:tcPr>
          <w:p w14:paraId="5B8EF076" w14:textId="77777777" w:rsidR="0071099D" w:rsidRPr="00B05277" w:rsidRDefault="0071099D"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Personal Lockdown Plan:</w:t>
            </w:r>
          </w:p>
          <w:p w14:paraId="0BE9522C" w14:textId="06DCD851" w:rsidR="0071099D" w:rsidRPr="00B05277" w:rsidRDefault="0071099D"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(Write in detail from when the alarm is first raised</w:t>
            </w:r>
            <w:r w:rsidR="00401D72" w:rsidRPr="00B05277">
              <w:rPr>
                <w:rFonts w:asciiTheme="minorHAnsi" w:hAnsiTheme="minorHAnsi" w:cstheme="minorHAnsi"/>
                <w:b/>
                <w:bCs/>
                <w:color w:val="FFFFFF" w:themeColor="background1"/>
                <w:sz w:val="24"/>
                <w:szCs w:val="24"/>
              </w:rPr>
              <w:t>.</w:t>
            </w:r>
            <w:r w:rsidRPr="00B05277">
              <w:rPr>
                <w:rFonts w:asciiTheme="minorHAnsi" w:hAnsiTheme="minorHAnsi" w:cstheme="minorHAnsi"/>
                <w:b/>
                <w:bCs/>
                <w:color w:val="FFFFFF" w:themeColor="background1"/>
                <w:sz w:val="24"/>
                <w:szCs w:val="24"/>
              </w:rPr>
              <w:t>)</w:t>
            </w:r>
          </w:p>
        </w:tc>
        <w:tc>
          <w:tcPr>
            <w:tcW w:w="7087" w:type="dxa"/>
            <w:gridSpan w:val="2"/>
            <w:tcBorders>
              <w:left w:val="single" w:sz="48" w:space="0" w:color="FFFFFF" w:themeColor="background1"/>
              <w:bottom w:val="single" w:sz="4" w:space="0" w:color="auto"/>
              <w:right w:val="nil"/>
            </w:tcBorders>
            <w:shd w:val="clear" w:color="auto" w:fill="F2F0F4"/>
            <w:tcMar>
              <w:top w:w="113" w:type="dxa"/>
              <w:bottom w:w="113" w:type="dxa"/>
            </w:tcMar>
          </w:tcPr>
          <w:p w14:paraId="11022280" w14:textId="77777777" w:rsidR="0071099D" w:rsidRPr="00B05277" w:rsidRDefault="0071099D" w:rsidP="00F35DD5">
            <w:pPr>
              <w:spacing w:after="0"/>
              <w:rPr>
                <w:rFonts w:asciiTheme="minorHAnsi" w:hAnsiTheme="minorHAnsi" w:cstheme="minorHAnsi"/>
                <w:sz w:val="24"/>
                <w:szCs w:val="24"/>
              </w:rPr>
            </w:pPr>
          </w:p>
        </w:tc>
      </w:tr>
      <w:tr w:rsidR="00A06949" w:rsidRPr="00B05277" w14:paraId="557FC0EA" w14:textId="77777777" w:rsidTr="00B06307">
        <w:trPr>
          <w:trHeight w:val="255"/>
        </w:trPr>
        <w:tc>
          <w:tcPr>
            <w:tcW w:w="3691" w:type="dxa"/>
            <w:tcBorders>
              <w:top w:val="single" w:sz="8" w:space="0" w:color="4A4A4A" w:themeColor="text2"/>
              <w:left w:val="nil"/>
              <w:bottom w:val="single" w:sz="8" w:space="0" w:color="4A4A4A" w:themeColor="text2"/>
              <w:right w:val="single" w:sz="48" w:space="0" w:color="FFFFFF" w:themeColor="background1"/>
            </w:tcBorders>
            <w:shd w:val="clear" w:color="auto" w:fill="2A294C"/>
            <w:tcMar>
              <w:top w:w="113" w:type="dxa"/>
              <w:bottom w:w="113" w:type="dxa"/>
            </w:tcMar>
          </w:tcPr>
          <w:p w14:paraId="108527E5" w14:textId="192F4F13" w:rsidR="0071099D" w:rsidRPr="00B05277" w:rsidRDefault="00A06949"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Signed by:</w:t>
            </w:r>
          </w:p>
        </w:tc>
        <w:tc>
          <w:tcPr>
            <w:tcW w:w="4961" w:type="dxa"/>
            <w:tcBorders>
              <w:top w:val="single" w:sz="4" w:space="0" w:color="auto"/>
              <w:left w:val="single" w:sz="48" w:space="0" w:color="FFFFFF" w:themeColor="background1"/>
              <w:right w:val="nil"/>
            </w:tcBorders>
            <w:shd w:val="clear" w:color="auto" w:fill="F2F0F4"/>
            <w:tcMar>
              <w:top w:w="113" w:type="dxa"/>
              <w:bottom w:w="113" w:type="dxa"/>
            </w:tcMar>
          </w:tcPr>
          <w:p w14:paraId="5ECE746F" w14:textId="77777777" w:rsidR="00A06949" w:rsidRPr="00B05277" w:rsidRDefault="00A06949" w:rsidP="00F35DD5">
            <w:pPr>
              <w:spacing w:after="0"/>
              <w:rPr>
                <w:rFonts w:asciiTheme="minorHAnsi" w:hAnsiTheme="minorHAnsi" w:cstheme="minorHAnsi"/>
                <w:sz w:val="24"/>
                <w:szCs w:val="24"/>
              </w:rPr>
            </w:pPr>
          </w:p>
        </w:tc>
        <w:tc>
          <w:tcPr>
            <w:tcW w:w="2126" w:type="dxa"/>
            <w:tcBorders>
              <w:top w:val="single" w:sz="4" w:space="0" w:color="auto"/>
              <w:left w:val="single" w:sz="48" w:space="0" w:color="FFFFFF" w:themeColor="background1"/>
              <w:right w:val="nil"/>
            </w:tcBorders>
            <w:shd w:val="clear" w:color="auto" w:fill="F2F0F4"/>
          </w:tcPr>
          <w:p w14:paraId="5F5831EA" w14:textId="7A70127A" w:rsidR="00A06949" w:rsidRPr="00B05277" w:rsidRDefault="00354700" w:rsidP="00F35DD5">
            <w:pPr>
              <w:spacing w:after="0"/>
              <w:rPr>
                <w:rFonts w:asciiTheme="minorHAnsi" w:hAnsiTheme="minorHAnsi" w:cstheme="minorHAnsi"/>
                <w:sz w:val="24"/>
                <w:szCs w:val="24"/>
              </w:rPr>
            </w:pPr>
            <w:r w:rsidRPr="00B05277">
              <w:rPr>
                <w:rFonts w:asciiTheme="minorHAnsi" w:hAnsiTheme="minorHAnsi" w:cstheme="minorHAnsi"/>
                <w:sz w:val="24"/>
                <w:szCs w:val="24"/>
              </w:rPr>
              <w:t>Head of Education</w:t>
            </w:r>
          </w:p>
        </w:tc>
      </w:tr>
      <w:tr w:rsidR="00A06949" w:rsidRPr="00B05277" w14:paraId="5D4CBF21" w14:textId="77777777" w:rsidTr="00B06307">
        <w:trPr>
          <w:trHeight w:val="255"/>
        </w:trPr>
        <w:tc>
          <w:tcPr>
            <w:tcW w:w="3691" w:type="dxa"/>
            <w:tcBorders>
              <w:top w:val="single" w:sz="8" w:space="0" w:color="4A4A4A" w:themeColor="text2"/>
              <w:left w:val="nil"/>
              <w:bottom w:val="single" w:sz="8" w:space="0" w:color="4A4A4A" w:themeColor="text2"/>
              <w:right w:val="single" w:sz="48" w:space="0" w:color="FFFFFF" w:themeColor="background1"/>
            </w:tcBorders>
            <w:shd w:val="clear" w:color="auto" w:fill="2A294C"/>
            <w:tcMar>
              <w:top w:w="113" w:type="dxa"/>
              <w:bottom w:w="113" w:type="dxa"/>
            </w:tcMar>
          </w:tcPr>
          <w:p w14:paraId="141FBAF7" w14:textId="6483C109" w:rsidR="00A06949" w:rsidRPr="00B05277" w:rsidRDefault="00A06949"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Signed by:</w:t>
            </w:r>
          </w:p>
        </w:tc>
        <w:tc>
          <w:tcPr>
            <w:tcW w:w="4961" w:type="dxa"/>
            <w:tcBorders>
              <w:left w:val="single" w:sz="48" w:space="0" w:color="FFFFFF" w:themeColor="background1"/>
              <w:right w:val="nil"/>
            </w:tcBorders>
            <w:shd w:val="clear" w:color="auto" w:fill="F2F0F4"/>
            <w:tcMar>
              <w:top w:w="113" w:type="dxa"/>
              <w:bottom w:w="113" w:type="dxa"/>
            </w:tcMar>
          </w:tcPr>
          <w:p w14:paraId="307F2221" w14:textId="77777777" w:rsidR="00A06949" w:rsidRPr="00B05277" w:rsidRDefault="00A06949" w:rsidP="00F35DD5">
            <w:pPr>
              <w:spacing w:after="0"/>
              <w:rPr>
                <w:rFonts w:asciiTheme="minorHAnsi" w:hAnsiTheme="minorHAnsi" w:cstheme="minorHAnsi"/>
                <w:sz w:val="24"/>
                <w:szCs w:val="24"/>
              </w:rPr>
            </w:pPr>
          </w:p>
        </w:tc>
        <w:tc>
          <w:tcPr>
            <w:tcW w:w="2126" w:type="dxa"/>
            <w:tcBorders>
              <w:left w:val="single" w:sz="48" w:space="0" w:color="FFFFFF" w:themeColor="background1"/>
              <w:right w:val="nil"/>
            </w:tcBorders>
            <w:shd w:val="clear" w:color="auto" w:fill="F2F0F4"/>
          </w:tcPr>
          <w:p w14:paraId="20544E4E" w14:textId="70697677" w:rsidR="00A06949" w:rsidRPr="00B05277" w:rsidRDefault="00354700" w:rsidP="00F35DD5">
            <w:pPr>
              <w:spacing w:after="0"/>
              <w:rPr>
                <w:rFonts w:asciiTheme="minorHAnsi" w:hAnsiTheme="minorHAnsi" w:cstheme="minorHAnsi"/>
                <w:sz w:val="24"/>
                <w:szCs w:val="24"/>
              </w:rPr>
            </w:pPr>
            <w:r w:rsidRPr="00B05277">
              <w:rPr>
                <w:rFonts w:asciiTheme="minorHAnsi" w:hAnsiTheme="minorHAnsi" w:cstheme="minorHAnsi"/>
                <w:sz w:val="24"/>
                <w:szCs w:val="24"/>
              </w:rPr>
              <w:t>Head of Holistic Services</w:t>
            </w:r>
          </w:p>
        </w:tc>
      </w:tr>
      <w:tr w:rsidR="00A06949" w:rsidRPr="00B05277" w14:paraId="3EFA633F" w14:textId="77777777" w:rsidTr="00B06307">
        <w:trPr>
          <w:trHeight w:val="255"/>
        </w:trPr>
        <w:tc>
          <w:tcPr>
            <w:tcW w:w="3691" w:type="dxa"/>
            <w:tcBorders>
              <w:top w:val="single" w:sz="8" w:space="0" w:color="4A4A4A" w:themeColor="text2"/>
              <w:left w:val="nil"/>
              <w:bottom w:val="single" w:sz="4" w:space="0" w:color="F28C1C" w:themeColor="accent1"/>
              <w:right w:val="single" w:sz="48" w:space="0" w:color="FFFFFF" w:themeColor="background1"/>
            </w:tcBorders>
            <w:shd w:val="clear" w:color="auto" w:fill="2A294C"/>
            <w:tcMar>
              <w:top w:w="113" w:type="dxa"/>
              <w:bottom w:w="113" w:type="dxa"/>
            </w:tcMar>
          </w:tcPr>
          <w:p w14:paraId="04B541C5" w14:textId="4D548A84" w:rsidR="00A06949" w:rsidRPr="00B05277" w:rsidRDefault="00A06949" w:rsidP="00F35DD5">
            <w:pPr>
              <w:spacing w:after="0"/>
              <w:rPr>
                <w:rFonts w:asciiTheme="minorHAnsi" w:hAnsiTheme="minorHAnsi" w:cstheme="minorHAnsi"/>
                <w:b/>
                <w:bCs/>
                <w:color w:val="FFFFFF" w:themeColor="background1"/>
                <w:sz w:val="24"/>
                <w:szCs w:val="24"/>
              </w:rPr>
            </w:pPr>
            <w:r w:rsidRPr="00B05277">
              <w:rPr>
                <w:rFonts w:asciiTheme="minorHAnsi" w:hAnsiTheme="minorHAnsi" w:cstheme="minorHAnsi"/>
                <w:b/>
                <w:bCs/>
                <w:color w:val="FFFFFF" w:themeColor="background1"/>
                <w:sz w:val="24"/>
                <w:szCs w:val="24"/>
              </w:rPr>
              <w:t>Signed by:</w:t>
            </w:r>
          </w:p>
        </w:tc>
        <w:tc>
          <w:tcPr>
            <w:tcW w:w="4961" w:type="dxa"/>
            <w:tcBorders>
              <w:left w:val="single" w:sz="48" w:space="0" w:color="FFFFFF" w:themeColor="background1"/>
              <w:bottom w:val="single" w:sz="4" w:space="0" w:color="F28C1C" w:themeColor="accent1"/>
              <w:right w:val="nil"/>
            </w:tcBorders>
            <w:shd w:val="clear" w:color="auto" w:fill="F2F0F4"/>
            <w:tcMar>
              <w:top w:w="113" w:type="dxa"/>
              <w:bottom w:w="113" w:type="dxa"/>
            </w:tcMar>
          </w:tcPr>
          <w:p w14:paraId="198BEC82" w14:textId="77777777" w:rsidR="00A06949" w:rsidRPr="00B05277" w:rsidRDefault="00A06949" w:rsidP="00F35DD5">
            <w:pPr>
              <w:spacing w:after="0"/>
              <w:rPr>
                <w:rFonts w:asciiTheme="minorHAnsi" w:hAnsiTheme="minorHAnsi" w:cstheme="minorHAnsi"/>
                <w:sz w:val="24"/>
                <w:szCs w:val="24"/>
              </w:rPr>
            </w:pPr>
          </w:p>
        </w:tc>
        <w:tc>
          <w:tcPr>
            <w:tcW w:w="2126" w:type="dxa"/>
            <w:tcBorders>
              <w:left w:val="single" w:sz="48" w:space="0" w:color="FFFFFF" w:themeColor="background1"/>
              <w:bottom w:val="single" w:sz="4" w:space="0" w:color="F28C1C" w:themeColor="accent1"/>
              <w:right w:val="nil"/>
            </w:tcBorders>
            <w:shd w:val="clear" w:color="auto" w:fill="F2F0F4"/>
          </w:tcPr>
          <w:p w14:paraId="38A8CE2D" w14:textId="283E90E3" w:rsidR="00A06949" w:rsidRPr="00B05277" w:rsidRDefault="00A06949" w:rsidP="00F35DD5">
            <w:pPr>
              <w:spacing w:after="0"/>
              <w:rPr>
                <w:rFonts w:asciiTheme="minorHAnsi" w:hAnsiTheme="minorHAnsi" w:cstheme="minorHAnsi"/>
                <w:sz w:val="24"/>
                <w:szCs w:val="24"/>
              </w:rPr>
            </w:pPr>
            <w:r w:rsidRPr="00B05277">
              <w:rPr>
                <w:rFonts w:asciiTheme="minorHAnsi" w:hAnsiTheme="minorHAnsi" w:cstheme="minorHAnsi"/>
                <w:sz w:val="24"/>
                <w:szCs w:val="24"/>
              </w:rPr>
              <w:t>Designated Adult(s)</w:t>
            </w:r>
          </w:p>
        </w:tc>
      </w:tr>
    </w:tbl>
    <w:p w14:paraId="17CF8DD2" w14:textId="0CDCBB54" w:rsidR="002618CE" w:rsidRPr="00B05277" w:rsidRDefault="002618CE" w:rsidP="00F35DD5">
      <w:pPr>
        <w:pStyle w:val="Heading1"/>
        <w:spacing w:after="0"/>
        <w:jc w:val="both"/>
        <w:rPr>
          <w:rFonts w:asciiTheme="minorHAnsi" w:hAnsiTheme="minorHAnsi" w:cstheme="minorHAnsi"/>
          <w:sz w:val="24"/>
          <w:szCs w:val="24"/>
        </w:rPr>
      </w:pPr>
    </w:p>
    <w:sectPr w:rsidR="002618CE" w:rsidRPr="00B05277" w:rsidSect="0084298E">
      <w:headerReference w:type="default" r:id="rId12"/>
      <w:pgSz w:w="11906" w:h="16838" w:code="9"/>
      <w:pgMar w:top="567" w:right="567" w:bottom="567"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A76F0" w14:textId="77777777" w:rsidR="00D122EE" w:rsidRDefault="00D122EE" w:rsidP="0011124E">
      <w:r>
        <w:separator/>
      </w:r>
    </w:p>
  </w:endnote>
  <w:endnote w:type="continuationSeparator" w:id="0">
    <w:p w14:paraId="07A3FF3E" w14:textId="77777777" w:rsidR="00D122EE" w:rsidRDefault="00D122EE" w:rsidP="00111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07B6AB81-E6D3-47E6-AEAC-7E6F943549FB}"/>
    <w:embedBold r:id="rId2" w:fontKey="{854FE41A-5C4F-4D5F-8FA8-B782DEC09D49}"/>
    <w:embedItalic r:id="rId3" w:fontKey="{32577612-87E1-49B9-A4DB-7AD810F413DD}"/>
  </w:font>
  <w:font w:name="Calibri">
    <w:panose1 w:val="020F0502020204030204"/>
    <w:charset w:val="00"/>
    <w:family w:val="swiss"/>
    <w:pitch w:val="variable"/>
    <w:sig w:usb0="E4002EFF" w:usb1="C200247B" w:usb2="00000009" w:usb3="00000000" w:csb0="000001FF" w:csb1="00000000"/>
    <w:embedRegular r:id="rId4" w:fontKey="{22EEDD55-B060-4116-AA41-CCCAABE7E37F}"/>
    <w:embedBold r:id="rId5" w:fontKey="{CDE4578C-3A6F-4E7C-AC9E-E45002AB3B9D}"/>
    <w:embedBoldItalic r:id="rId6" w:fontKey="{76E8CBAA-2F48-4F1C-BC74-2F882FD2E26B}"/>
  </w:font>
  <w:font w:name="Twinkl">
    <w:altName w:val="Calibri"/>
    <w:charset w:val="00"/>
    <w:family w:val="auto"/>
    <w:pitch w:val="variable"/>
    <w:sig w:usb0="00000007" w:usb1="00000001" w:usb2="00000000" w:usb3="00000000" w:csb0="00000093" w:csb1="00000000"/>
    <w:embedRegular r:id="rId7" w:fontKey="{65D353D2-1352-4F48-A0E1-CF7822736A73}"/>
    <w:embedBold r:id="rId8" w:fontKey="{8336DB53-1532-456F-95F7-B909F0A0A6C3}"/>
    <w:embedBoldItalic r:id="rId9" w:fontKey="{42CF7868-36F9-4E9D-A4E0-4DA85617DA8A}"/>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assoon Infant Rg">
    <w:altName w:val="Calibri"/>
    <w:panose1 w:val="00000000000000000000"/>
    <w:charset w:val="00"/>
    <w:family w:val="modern"/>
    <w:notTrueType/>
    <w:pitch w:val="variable"/>
    <w:sig w:usb0="800000AF" w:usb1="4000004A" w:usb2="00000010" w:usb3="00000000" w:csb0="00000001" w:csb1="00000000"/>
  </w:font>
  <w:font w:name="Twinkl Sb">
    <w:altName w:val="Arial"/>
    <w:panose1 w:val="00000000000000000000"/>
    <w:charset w:val="00"/>
    <w:family w:val="modern"/>
    <w:notTrueType/>
    <w:pitch w:val="variable"/>
    <w:sig w:usb0="00000001" w:usb1="5000205B" w:usb2="00000000" w:usb3="00000000" w:csb0="00000093" w:csb1="00000000"/>
  </w:font>
  <w:font w:name="Tuffy">
    <w:altName w:val="Calibri"/>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10" w:fontKey="{9C9199EE-B29C-4C40-A484-AFAA724C53A1}"/>
    <w:embedBold r:id="rId11" w:fontKey="{204432D3-7703-4E57-92A1-D16B1C69D2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CF7F2" w14:textId="1CBEF098" w:rsidR="008F4BEF" w:rsidRDefault="008F4BEF" w:rsidP="0011124E">
    <w:pPr>
      <w:pStyle w:val="Header"/>
    </w:pPr>
  </w:p>
  <w:p w14:paraId="2660DCCD" w14:textId="11A1EAA9" w:rsidR="008F4BEF" w:rsidRDefault="008F4BEF" w:rsidP="00111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41A0E" w14:textId="77777777" w:rsidR="00D122EE" w:rsidRDefault="00D122EE" w:rsidP="0011124E">
      <w:r>
        <w:separator/>
      </w:r>
    </w:p>
  </w:footnote>
  <w:footnote w:type="continuationSeparator" w:id="0">
    <w:p w14:paraId="4C26D759" w14:textId="77777777" w:rsidR="00D122EE" w:rsidRDefault="00D122EE" w:rsidP="00111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BD92B" w14:textId="0D93FACC" w:rsidR="0071099D" w:rsidRDefault="0071099D" w:rsidP="001112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0FCEB" w14:textId="01092D18" w:rsidR="00A06949" w:rsidRDefault="00A06949" w:rsidP="001112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5C0301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8pt;height:9pt" o:bullet="t">
        <v:imagedata r:id="rId1" o:title="Bullet"/>
      </v:shape>
    </w:pict>
  </w:numPicBullet>
  <w:abstractNum w:abstractNumId="0" w15:restartNumberingAfterBreak="0">
    <w:nsid w:val="019E2B96"/>
    <w:multiLevelType w:val="hybridMultilevel"/>
    <w:tmpl w:val="AF0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D4416"/>
    <w:multiLevelType w:val="hybridMultilevel"/>
    <w:tmpl w:val="617C3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5F7152"/>
    <w:multiLevelType w:val="hybridMultilevel"/>
    <w:tmpl w:val="A9FEFD54"/>
    <w:lvl w:ilvl="0" w:tplc="887A15FC">
      <w:start w:val="1"/>
      <w:numFmt w:val="bullet"/>
      <w:pStyle w:val="ListParagraph"/>
      <w:lvlText w:val=""/>
      <w:lvlJc w:val="left"/>
      <w:pPr>
        <w:ind w:left="170" w:hanging="17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132FCF"/>
    <w:multiLevelType w:val="multilevel"/>
    <w:tmpl w:val="B04249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F694F28"/>
    <w:multiLevelType w:val="multilevel"/>
    <w:tmpl w:val="DFCAC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2036A8"/>
    <w:multiLevelType w:val="hybridMultilevel"/>
    <w:tmpl w:val="F358FEB4"/>
    <w:lvl w:ilvl="0" w:tplc="8ACAD366">
      <w:start w:val="9"/>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1B20A7"/>
    <w:multiLevelType w:val="hybridMultilevel"/>
    <w:tmpl w:val="C0F2B562"/>
    <w:lvl w:ilvl="0" w:tplc="F3661848">
      <w:start w:val="1"/>
      <w:numFmt w:val="bullet"/>
      <w:pStyle w:val="Sub-Heading"/>
      <w:lvlText w:val=""/>
      <w:lvlPicBulletId w:val="0"/>
      <w:lvlJc w:val="left"/>
      <w:pPr>
        <w:ind w:left="28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C6D3A"/>
    <w:multiLevelType w:val="hybridMultilevel"/>
    <w:tmpl w:val="0EF89746"/>
    <w:lvl w:ilvl="0" w:tplc="08090011">
      <w:start w:val="1"/>
      <w:numFmt w:val="decimal"/>
      <w:lvlText w:val="%1)"/>
      <w:lvlJc w:val="left"/>
      <w:pPr>
        <w:ind w:left="36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F34633"/>
    <w:multiLevelType w:val="hybridMultilevel"/>
    <w:tmpl w:val="ACEA1912"/>
    <w:lvl w:ilvl="0" w:tplc="0809000F">
      <w:start w:val="1"/>
      <w:numFmt w:val="decimal"/>
      <w:lvlText w:val="%1."/>
      <w:lvlJc w:val="left"/>
      <w:pPr>
        <w:ind w:left="36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A7A1C"/>
    <w:multiLevelType w:val="hybridMultilevel"/>
    <w:tmpl w:val="544A3420"/>
    <w:lvl w:ilvl="0" w:tplc="22C072C4">
      <w:start w:val="3"/>
      <w:numFmt w:val="decimal"/>
      <w:lvlText w:val="%1."/>
      <w:lvlJc w:val="left"/>
      <w:pPr>
        <w:ind w:left="36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3F3916"/>
    <w:multiLevelType w:val="multilevel"/>
    <w:tmpl w:val="61DC9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BBF0B4F"/>
    <w:multiLevelType w:val="hybridMultilevel"/>
    <w:tmpl w:val="21DC486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FC6F61"/>
    <w:multiLevelType w:val="multilevel"/>
    <w:tmpl w:val="31923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124DF1"/>
    <w:multiLevelType w:val="multilevel"/>
    <w:tmpl w:val="DAFE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88694E"/>
    <w:multiLevelType w:val="hybridMultilevel"/>
    <w:tmpl w:val="2C56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BD666E"/>
    <w:multiLevelType w:val="hybridMultilevel"/>
    <w:tmpl w:val="9126E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8181A"/>
    <w:multiLevelType w:val="multilevel"/>
    <w:tmpl w:val="97FAC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BF4A1A"/>
    <w:multiLevelType w:val="hybridMultilevel"/>
    <w:tmpl w:val="8F1E1374"/>
    <w:lvl w:ilvl="0" w:tplc="BADADA70">
      <w:start w:val="2"/>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6B801D4"/>
    <w:multiLevelType w:val="hybridMultilevel"/>
    <w:tmpl w:val="ADD66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45183B"/>
    <w:multiLevelType w:val="hybridMultilevel"/>
    <w:tmpl w:val="A450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0" w15:restartNumberingAfterBreak="0">
    <w:nsid w:val="386F2CB6"/>
    <w:multiLevelType w:val="hybridMultilevel"/>
    <w:tmpl w:val="59684E1C"/>
    <w:lvl w:ilvl="0" w:tplc="E5D0140A">
      <w:start w:val="1"/>
      <w:numFmt w:val="bullet"/>
      <w:lvlText w:val=""/>
      <w:lvlJc w:val="left"/>
      <w:pPr>
        <w:ind w:left="170" w:hanging="17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97A351A"/>
    <w:multiLevelType w:val="hybridMultilevel"/>
    <w:tmpl w:val="D10C3E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AF21BB2"/>
    <w:multiLevelType w:val="hybridMultilevel"/>
    <w:tmpl w:val="66B83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965675"/>
    <w:multiLevelType w:val="hybridMultilevel"/>
    <w:tmpl w:val="03A2B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093E2E"/>
    <w:multiLevelType w:val="multilevel"/>
    <w:tmpl w:val="4D58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F04419"/>
    <w:multiLevelType w:val="hybridMultilevel"/>
    <w:tmpl w:val="E5A47082"/>
    <w:lvl w:ilvl="0" w:tplc="6CAEB8AA">
      <w:numFmt w:val="bullet"/>
      <w:lvlText w:val="•"/>
      <w:lvlJc w:val="left"/>
      <w:pPr>
        <w:ind w:left="720" w:hanging="360"/>
      </w:pPr>
      <w:rPr>
        <w:rFonts w:ascii="Roboto" w:eastAsia="Calibri" w:hAnsi="Roboto" w:cs="Twink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F14678"/>
    <w:multiLevelType w:val="hybridMultilevel"/>
    <w:tmpl w:val="5E52F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F75DFD"/>
    <w:multiLevelType w:val="hybridMultilevel"/>
    <w:tmpl w:val="101073EC"/>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5F137C"/>
    <w:multiLevelType w:val="hybridMultilevel"/>
    <w:tmpl w:val="45A426F0"/>
    <w:lvl w:ilvl="0" w:tplc="E8DAB960">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993DF5"/>
    <w:multiLevelType w:val="hybridMultilevel"/>
    <w:tmpl w:val="5206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5154C"/>
    <w:multiLevelType w:val="hybridMultilevel"/>
    <w:tmpl w:val="95AE9A88"/>
    <w:lvl w:ilvl="0" w:tplc="6CAEB8AA">
      <w:numFmt w:val="bullet"/>
      <w:lvlText w:val="•"/>
      <w:lvlJc w:val="left"/>
      <w:pPr>
        <w:ind w:left="360" w:hanging="360"/>
      </w:pPr>
      <w:rPr>
        <w:rFonts w:ascii="Roboto" w:eastAsia="Calibri" w:hAnsi="Roboto" w:cs="Twink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F20EC5"/>
    <w:multiLevelType w:val="hybridMultilevel"/>
    <w:tmpl w:val="8C3A04B2"/>
    <w:lvl w:ilvl="0" w:tplc="6CAEB8AA">
      <w:numFmt w:val="bullet"/>
      <w:lvlText w:val="•"/>
      <w:lvlJc w:val="left"/>
      <w:pPr>
        <w:ind w:left="360" w:hanging="360"/>
      </w:pPr>
      <w:rPr>
        <w:rFonts w:ascii="Roboto" w:eastAsia="Calibri" w:hAnsi="Roboto" w:cs="Twink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5EC0E10"/>
    <w:multiLevelType w:val="multilevel"/>
    <w:tmpl w:val="4684B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74D5F67"/>
    <w:multiLevelType w:val="hybridMultilevel"/>
    <w:tmpl w:val="8636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B5220E"/>
    <w:multiLevelType w:val="hybridMultilevel"/>
    <w:tmpl w:val="25B613D0"/>
    <w:lvl w:ilvl="0" w:tplc="0809000F">
      <w:start w:val="1"/>
      <w:numFmt w:val="decimal"/>
      <w:lvlText w:val="%1."/>
      <w:lvlJc w:val="left"/>
      <w:pPr>
        <w:ind w:left="36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53610F"/>
    <w:multiLevelType w:val="multilevel"/>
    <w:tmpl w:val="B42C7364"/>
    <w:lvl w:ilvl="0">
      <w:start w:val="1"/>
      <w:numFmt w:val="decimal"/>
      <w:lvlText w:val="%1."/>
      <w:lvlJc w:val="left"/>
      <w:pPr>
        <w:ind w:left="284" w:hanging="284"/>
      </w:pPr>
    </w:lvl>
    <w:lvl w:ilvl="1">
      <w:start w:val="1"/>
      <w:numFmt w:val="bullet"/>
      <w:lvlText w:val="○"/>
      <w:lvlJc w:val="left"/>
      <w:pPr>
        <w:ind w:left="1080" w:hanging="360"/>
      </w:pPr>
      <w:rPr>
        <w:rFonts w:ascii="Courier New" w:eastAsia="Courier New" w:hAnsi="Courier New" w:cs="Courier New"/>
      </w:rPr>
    </w:lvl>
    <w:lvl w:ilvl="2">
      <w:start w:val="1"/>
      <w:numFmt w:val="decimal"/>
      <w:lvlText w:val="%1.○.%3."/>
      <w:lvlJc w:val="right"/>
      <w:pPr>
        <w:ind w:left="1800" w:hanging="360"/>
      </w:pPr>
      <w:rPr>
        <w:rFonts w:ascii="Noto Sans Symbols" w:eastAsia="Noto Sans Symbols" w:hAnsi="Noto Sans Symbols" w:cs="Noto Sans Symbols"/>
      </w:rPr>
    </w:lvl>
    <w:lvl w:ilvl="3">
      <w:start w:val="1"/>
      <w:numFmt w:val="decimal"/>
      <w:lvlText w:val="%1.○.%3.%4."/>
      <w:lvlJc w:val="right"/>
      <w:pPr>
        <w:ind w:left="2520" w:hanging="360"/>
      </w:pPr>
      <w:rPr>
        <w:rFonts w:ascii="Noto Sans Symbols" w:eastAsia="Noto Sans Symbols" w:hAnsi="Noto Sans Symbols" w:cs="Noto Sans Symbols"/>
      </w:rPr>
    </w:lvl>
    <w:lvl w:ilvl="4">
      <w:start w:val="1"/>
      <w:numFmt w:val="decimal"/>
      <w:lvlText w:val="%1.○.%3.%4.%5."/>
      <w:lvlJc w:val="right"/>
      <w:pPr>
        <w:ind w:left="3240" w:hanging="360"/>
      </w:pPr>
      <w:rPr>
        <w:rFonts w:ascii="Courier New" w:eastAsia="Courier New" w:hAnsi="Courier New" w:cs="Courier New"/>
      </w:rPr>
    </w:lvl>
    <w:lvl w:ilvl="5">
      <w:start w:val="1"/>
      <w:numFmt w:val="decimal"/>
      <w:lvlText w:val="%1.○.%3.%4.%5.%6."/>
      <w:lvlJc w:val="right"/>
      <w:pPr>
        <w:ind w:left="3960" w:hanging="360"/>
      </w:pPr>
      <w:rPr>
        <w:rFonts w:ascii="Noto Sans Symbols" w:eastAsia="Noto Sans Symbols" w:hAnsi="Noto Sans Symbols" w:cs="Noto Sans Symbols"/>
      </w:rPr>
    </w:lvl>
    <w:lvl w:ilvl="6">
      <w:start w:val="1"/>
      <w:numFmt w:val="decimal"/>
      <w:lvlText w:val="%1.○.%3.%4.%5.%6.%7."/>
      <w:lvlJc w:val="right"/>
      <w:pPr>
        <w:ind w:left="4680" w:hanging="360"/>
      </w:pPr>
      <w:rPr>
        <w:rFonts w:ascii="Noto Sans Symbols" w:eastAsia="Noto Sans Symbols" w:hAnsi="Noto Sans Symbols" w:cs="Noto Sans Symbols"/>
      </w:rPr>
    </w:lvl>
    <w:lvl w:ilvl="7">
      <w:start w:val="1"/>
      <w:numFmt w:val="decimal"/>
      <w:lvlText w:val="%1.○.%3.%4.%5.%6.%7.%8."/>
      <w:lvlJc w:val="right"/>
      <w:pPr>
        <w:ind w:left="5400" w:hanging="360"/>
      </w:pPr>
      <w:rPr>
        <w:rFonts w:ascii="Courier New" w:eastAsia="Courier New" w:hAnsi="Courier New" w:cs="Courier New"/>
      </w:rPr>
    </w:lvl>
    <w:lvl w:ilvl="8">
      <w:start w:val="1"/>
      <w:numFmt w:val="decimal"/>
      <w:lvlText w:val="%1.○.%3.%4.%5.%6.%7.%8.%9."/>
      <w:lvlJc w:val="right"/>
      <w:pPr>
        <w:ind w:left="6120" w:hanging="360"/>
      </w:pPr>
      <w:rPr>
        <w:rFonts w:ascii="Noto Sans Symbols" w:eastAsia="Noto Sans Symbols" w:hAnsi="Noto Sans Symbols" w:cs="Noto Sans Symbols"/>
      </w:rPr>
    </w:lvl>
  </w:abstractNum>
  <w:abstractNum w:abstractNumId="36" w15:restartNumberingAfterBreak="0">
    <w:nsid w:val="6E0E66FE"/>
    <w:multiLevelType w:val="hybridMultilevel"/>
    <w:tmpl w:val="B224BA38"/>
    <w:lvl w:ilvl="0" w:tplc="A34C34B2">
      <w:start w:val="1"/>
      <w:numFmt w:val="decimal"/>
      <w:pStyle w:val="NumberedBullets-Twinkl"/>
      <w:lvlText w:val="%1."/>
      <w:lvlJc w:val="left"/>
      <w:pPr>
        <w:ind w:left="284" w:hanging="284"/>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EE463B"/>
    <w:multiLevelType w:val="multilevel"/>
    <w:tmpl w:val="FA44A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5894C8A"/>
    <w:multiLevelType w:val="hybridMultilevel"/>
    <w:tmpl w:val="1ABA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CF3462"/>
    <w:multiLevelType w:val="multilevel"/>
    <w:tmpl w:val="AD320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AD473D"/>
    <w:multiLevelType w:val="hybridMultilevel"/>
    <w:tmpl w:val="55DEA0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A5326C3"/>
    <w:multiLevelType w:val="hybridMultilevel"/>
    <w:tmpl w:val="62C6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E0AEA"/>
    <w:multiLevelType w:val="multilevel"/>
    <w:tmpl w:val="C0F2B562"/>
    <w:lvl w:ilvl="0">
      <w:start w:val="1"/>
      <w:numFmt w:val="bullet"/>
      <w:lvlText w:val=""/>
      <w:lvlPicBulletId w:val="0"/>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DD64E28"/>
    <w:multiLevelType w:val="hybridMultilevel"/>
    <w:tmpl w:val="536CD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1711260">
    <w:abstractNumId w:val="2"/>
  </w:num>
  <w:num w:numId="2" w16cid:durableId="78256983">
    <w:abstractNumId w:val="36"/>
  </w:num>
  <w:num w:numId="3" w16cid:durableId="946817677">
    <w:abstractNumId w:val="2"/>
    <w:lvlOverride w:ilvl="0">
      <w:startOverride w:val="1"/>
    </w:lvlOverride>
  </w:num>
  <w:num w:numId="4" w16cid:durableId="2027636761">
    <w:abstractNumId w:val="2"/>
    <w:lvlOverride w:ilvl="0">
      <w:startOverride w:val="1"/>
    </w:lvlOverride>
  </w:num>
  <w:num w:numId="5" w16cid:durableId="1608736902">
    <w:abstractNumId w:val="2"/>
    <w:lvlOverride w:ilvl="0">
      <w:startOverride w:val="1"/>
    </w:lvlOverride>
  </w:num>
  <w:num w:numId="6" w16cid:durableId="1181427581">
    <w:abstractNumId w:val="6"/>
  </w:num>
  <w:num w:numId="7" w16cid:durableId="1956062266">
    <w:abstractNumId w:val="35"/>
  </w:num>
  <w:num w:numId="8" w16cid:durableId="1433670735">
    <w:abstractNumId w:val="42"/>
  </w:num>
  <w:num w:numId="9" w16cid:durableId="71052532">
    <w:abstractNumId w:val="34"/>
  </w:num>
  <w:num w:numId="10" w16cid:durableId="2029401461">
    <w:abstractNumId w:val="3"/>
  </w:num>
  <w:num w:numId="11" w16cid:durableId="628169903">
    <w:abstractNumId w:val="9"/>
  </w:num>
  <w:num w:numId="12" w16cid:durableId="1168472810">
    <w:abstractNumId w:val="32"/>
  </w:num>
  <w:num w:numId="13" w16cid:durableId="1975595142">
    <w:abstractNumId w:val="41"/>
  </w:num>
  <w:num w:numId="14" w16cid:durableId="851804096">
    <w:abstractNumId w:val="33"/>
  </w:num>
  <w:num w:numId="15" w16cid:durableId="234978174">
    <w:abstractNumId w:val="10"/>
  </w:num>
  <w:num w:numId="16" w16cid:durableId="2125415044">
    <w:abstractNumId w:val="8"/>
  </w:num>
  <w:num w:numId="17" w16cid:durableId="1564638612">
    <w:abstractNumId w:val="7"/>
  </w:num>
  <w:num w:numId="18" w16cid:durableId="2106265358">
    <w:abstractNumId w:val="40"/>
  </w:num>
  <w:num w:numId="19" w16cid:durableId="1445929225">
    <w:abstractNumId w:val="11"/>
  </w:num>
  <w:num w:numId="20" w16cid:durableId="1483817179">
    <w:abstractNumId w:val="27"/>
  </w:num>
  <w:num w:numId="21" w16cid:durableId="2130590527">
    <w:abstractNumId w:val="28"/>
  </w:num>
  <w:num w:numId="22" w16cid:durableId="859928083">
    <w:abstractNumId w:val="5"/>
  </w:num>
  <w:num w:numId="23" w16cid:durableId="1179999963">
    <w:abstractNumId w:val="15"/>
  </w:num>
  <w:num w:numId="24" w16cid:durableId="1205950654">
    <w:abstractNumId w:val="37"/>
  </w:num>
  <w:num w:numId="25" w16cid:durableId="583145929">
    <w:abstractNumId w:val="26"/>
  </w:num>
  <w:num w:numId="26" w16cid:durableId="519391100">
    <w:abstractNumId w:val="4"/>
  </w:num>
  <w:num w:numId="27" w16cid:durableId="1032922807">
    <w:abstractNumId w:val="43"/>
  </w:num>
  <w:num w:numId="28" w16cid:durableId="1759054727">
    <w:abstractNumId w:val="1"/>
  </w:num>
  <w:num w:numId="29" w16cid:durableId="1171024120">
    <w:abstractNumId w:val="29"/>
  </w:num>
  <w:num w:numId="30" w16cid:durableId="154566061">
    <w:abstractNumId w:val="19"/>
  </w:num>
  <w:num w:numId="31" w16cid:durableId="1561359814">
    <w:abstractNumId w:val="16"/>
  </w:num>
  <w:num w:numId="32" w16cid:durableId="1870801543">
    <w:abstractNumId w:val="38"/>
  </w:num>
  <w:num w:numId="33" w16cid:durableId="480775577">
    <w:abstractNumId w:val="12"/>
  </w:num>
  <w:num w:numId="34" w16cid:durableId="1723167473">
    <w:abstractNumId w:val="18"/>
  </w:num>
  <w:num w:numId="35" w16cid:durableId="1263681097">
    <w:abstractNumId w:val="39"/>
  </w:num>
  <w:num w:numId="36" w16cid:durableId="1615861997">
    <w:abstractNumId w:val="22"/>
  </w:num>
  <w:num w:numId="37" w16cid:durableId="1608535364">
    <w:abstractNumId w:val="17"/>
  </w:num>
  <w:num w:numId="38" w16cid:durableId="55399421">
    <w:abstractNumId w:val="23"/>
  </w:num>
  <w:num w:numId="39" w16cid:durableId="541290332">
    <w:abstractNumId w:val="21"/>
  </w:num>
  <w:num w:numId="40" w16cid:durableId="890653483">
    <w:abstractNumId w:val="14"/>
  </w:num>
  <w:num w:numId="41" w16cid:durableId="1506943973">
    <w:abstractNumId w:val="25"/>
  </w:num>
  <w:num w:numId="42" w16cid:durableId="1747413019">
    <w:abstractNumId w:val="31"/>
  </w:num>
  <w:num w:numId="43" w16cid:durableId="111172697">
    <w:abstractNumId w:val="30"/>
  </w:num>
  <w:num w:numId="44" w16cid:durableId="1748648630">
    <w:abstractNumId w:val="20"/>
  </w:num>
  <w:num w:numId="45" w16cid:durableId="783696637">
    <w:abstractNumId w:val="24"/>
  </w:num>
  <w:num w:numId="46" w16cid:durableId="438456066">
    <w:abstractNumId w:val="13"/>
  </w:num>
  <w:num w:numId="47" w16cid:durableId="97676459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B33"/>
    <w:rsid w:val="00025835"/>
    <w:rsid w:val="0003405A"/>
    <w:rsid w:val="00067C79"/>
    <w:rsid w:val="000F227B"/>
    <w:rsid w:val="000F62D2"/>
    <w:rsid w:val="000F793E"/>
    <w:rsid w:val="0011124E"/>
    <w:rsid w:val="00114DA8"/>
    <w:rsid w:val="0011700F"/>
    <w:rsid w:val="00120A45"/>
    <w:rsid w:val="0016103D"/>
    <w:rsid w:val="00173124"/>
    <w:rsid w:val="00190479"/>
    <w:rsid w:val="001A77E0"/>
    <w:rsid w:val="001B7D7D"/>
    <w:rsid w:val="001E0C60"/>
    <w:rsid w:val="0020223B"/>
    <w:rsid w:val="00254D95"/>
    <w:rsid w:val="00260468"/>
    <w:rsid w:val="002618CE"/>
    <w:rsid w:val="00267D19"/>
    <w:rsid w:val="00275BCB"/>
    <w:rsid w:val="00283D04"/>
    <w:rsid w:val="002B55E8"/>
    <w:rsid w:val="002D7F43"/>
    <w:rsid w:val="003118CF"/>
    <w:rsid w:val="00326698"/>
    <w:rsid w:val="00344899"/>
    <w:rsid w:val="00354700"/>
    <w:rsid w:val="0038299A"/>
    <w:rsid w:val="00390382"/>
    <w:rsid w:val="003A6A65"/>
    <w:rsid w:val="003C0267"/>
    <w:rsid w:val="003D26A6"/>
    <w:rsid w:val="003E0D47"/>
    <w:rsid w:val="00401D72"/>
    <w:rsid w:val="004040B6"/>
    <w:rsid w:val="00411653"/>
    <w:rsid w:val="00412284"/>
    <w:rsid w:val="004424A5"/>
    <w:rsid w:val="00481124"/>
    <w:rsid w:val="004D0AA1"/>
    <w:rsid w:val="004E5017"/>
    <w:rsid w:val="004F0EE8"/>
    <w:rsid w:val="00507541"/>
    <w:rsid w:val="005144BA"/>
    <w:rsid w:val="00522CBD"/>
    <w:rsid w:val="00553E0E"/>
    <w:rsid w:val="00577225"/>
    <w:rsid w:val="005974EB"/>
    <w:rsid w:val="005A05AF"/>
    <w:rsid w:val="005A3494"/>
    <w:rsid w:val="005A5C27"/>
    <w:rsid w:val="005C4467"/>
    <w:rsid w:val="005D1993"/>
    <w:rsid w:val="005F4409"/>
    <w:rsid w:val="00601AF5"/>
    <w:rsid w:val="0061560E"/>
    <w:rsid w:val="00633A95"/>
    <w:rsid w:val="00650FA6"/>
    <w:rsid w:val="0066258A"/>
    <w:rsid w:val="006901A4"/>
    <w:rsid w:val="00693E44"/>
    <w:rsid w:val="006B7065"/>
    <w:rsid w:val="006D108B"/>
    <w:rsid w:val="006E153E"/>
    <w:rsid w:val="006E2B33"/>
    <w:rsid w:val="006E4BA2"/>
    <w:rsid w:val="0071099D"/>
    <w:rsid w:val="007215F9"/>
    <w:rsid w:val="00722B47"/>
    <w:rsid w:val="007629F7"/>
    <w:rsid w:val="00763739"/>
    <w:rsid w:val="00772992"/>
    <w:rsid w:val="007B420E"/>
    <w:rsid w:val="00814CF5"/>
    <w:rsid w:val="0084298E"/>
    <w:rsid w:val="00872C5C"/>
    <w:rsid w:val="00874EB6"/>
    <w:rsid w:val="00886FE1"/>
    <w:rsid w:val="008C138D"/>
    <w:rsid w:val="008C227E"/>
    <w:rsid w:val="008C5FAF"/>
    <w:rsid w:val="008F4BEF"/>
    <w:rsid w:val="00917CF1"/>
    <w:rsid w:val="00927567"/>
    <w:rsid w:val="0098564A"/>
    <w:rsid w:val="0099473A"/>
    <w:rsid w:val="009A6A40"/>
    <w:rsid w:val="009C300A"/>
    <w:rsid w:val="009C47B0"/>
    <w:rsid w:val="009D6608"/>
    <w:rsid w:val="009E4127"/>
    <w:rsid w:val="009F1C3A"/>
    <w:rsid w:val="009F5EEC"/>
    <w:rsid w:val="00A00327"/>
    <w:rsid w:val="00A06949"/>
    <w:rsid w:val="00A206A1"/>
    <w:rsid w:val="00A404D5"/>
    <w:rsid w:val="00A431AD"/>
    <w:rsid w:val="00A61E8B"/>
    <w:rsid w:val="00A72ECB"/>
    <w:rsid w:val="00A87711"/>
    <w:rsid w:val="00AA1CA3"/>
    <w:rsid w:val="00AC3604"/>
    <w:rsid w:val="00AD59F0"/>
    <w:rsid w:val="00B05277"/>
    <w:rsid w:val="00B06307"/>
    <w:rsid w:val="00B122E4"/>
    <w:rsid w:val="00B71400"/>
    <w:rsid w:val="00B8626B"/>
    <w:rsid w:val="00BE4745"/>
    <w:rsid w:val="00BF60EF"/>
    <w:rsid w:val="00C35E29"/>
    <w:rsid w:val="00C46C04"/>
    <w:rsid w:val="00C90BF1"/>
    <w:rsid w:val="00C9399B"/>
    <w:rsid w:val="00CA3011"/>
    <w:rsid w:val="00CC0F47"/>
    <w:rsid w:val="00CE75AA"/>
    <w:rsid w:val="00CF513F"/>
    <w:rsid w:val="00D073E6"/>
    <w:rsid w:val="00D122EE"/>
    <w:rsid w:val="00D61356"/>
    <w:rsid w:val="00D90104"/>
    <w:rsid w:val="00DA1DCE"/>
    <w:rsid w:val="00DA2CE6"/>
    <w:rsid w:val="00DC190B"/>
    <w:rsid w:val="00DC5AA9"/>
    <w:rsid w:val="00DD5720"/>
    <w:rsid w:val="00DF42C8"/>
    <w:rsid w:val="00E1404D"/>
    <w:rsid w:val="00E1443E"/>
    <w:rsid w:val="00E376AA"/>
    <w:rsid w:val="00E40D0E"/>
    <w:rsid w:val="00E55235"/>
    <w:rsid w:val="00E62A7F"/>
    <w:rsid w:val="00EA33F0"/>
    <w:rsid w:val="00EB6D1C"/>
    <w:rsid w:val="00ED71A2"/>
    <w:rsid w:val="00EE3823"/>
    <w:rsid w:val="00EE5679"/>
    <w:rsid w:val="00EF3C12"/>
    <w:rsid w:val="00F12680"/>
    <w:rsid w:val="00F137C9"/>
    <w:rsid w:val="00F24DAB"/>
    <w:rsid w:val="00F35DD5"/>
    <w:rsid w:val="00F376A9"/>
    <w:rsid w:val="00F626F9"/>
    <w:rsid w:val="00F66A1C"/>
    <w:rsid w:val="00F75F06"/>
    <w:rsid w:val="00FC66C7"/>
    <w:rsid w:val="00FE5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D56DBA2"/>
  <w15:chartTrackingRefBased/>
  <w15:docId w15:val="{738B69F7-8D1F-4731-B5D4-DB69BBE1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11124E"/>
    <w:pPr>
      <w:suppressAutoHyphens/>
      <w:autoSpaceDE w:val="0"/>
      <w:autoSpaceDN w:val="0"/>
      <w:adjustRightInd w:val="0"/>
      <w:spacing w:after="160" w:line="276" w:lineRule="auto"/>
      <w:jc w:val="both"/>
      <w:textAlignment w:val="center"/>
    </w:pPr>
    <w:rPr>
      <w:rFonts w:ascii="Roboto" w:hAnsi="Roboto" w:cs="Twinkl"/>
      <w:color w:val="1C1C1C"/>
      <w:szCs w:val="26"/>
    </w:rPr>
  </w:style>
  <w:style w:type="paragraph" w:styleId="Heading1">
    <w:name w:val="heading 1"/>
    <w:aliases w:val="Heading 1 - Twinkl"/>
    <w:basedOn w:val="Normal"/>
    <w:next w:val="Normal"/>
    <w:link w:val="Heading1Char"/>
    <w:uiPriority w:val="9"/>
    <w:qFormat/>
    <w:rsid w:val="004D0AA1"/>
    <w:pPr>
      <w:spacing w:after="120"/>
      <w:jc w:val="left"/>
      <w:outlineLvl w:val="0"/>
    </w:pPr>
    <w:rPr>
      <w:b/>
      <w:sz w:val="36"/>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772992"/>
    <w:pPr>
      <w:spacing w:after="0"/>
      <w:jc w:val="center"/>
      <w:outlineLvl w:val="2"/>
    </w:pPr>
    <w:rPr>
      <w:b/>
      <w:bCs/>
      <w:color w:val="FFFFFF" w:themeColor="background1"/>
      <w:sz w:val="24"/>
      <w:szCs w:val="28"/>
    </w:rPr>
  </w:style>
  <w:style w:type="paragraph" w:styleId="Heading4">
    <w:name w:val="heading 4"/>
    <w:basedOn w:val="Normal"/>
    <w:next w:val="Normal"/>
    <w:link w:val="Heading4Char"/>
    <w:uiPriority w:val="9"/>
    <w:qFormat/>
    <w:rsid w:val="00DA1DCE"/>
    <w:pPr>
      <w:spacing w:after="0"/>
      <w:outlineLvl w:val="3"/>
    </w:pPr>
    <w:rPr>
      <w:b/>
      <w:sz w:val="22"/>
    </w:r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F680B"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F4507"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F4507"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DA1DCE"/>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D0AA1"/>
    <w:rPr>
      <w:rFonts w:ascii="Roboto" w:hAnsi="Roboto" w:cs="Twinkl"/>
      <w:b/>
      <w:color w:val="1C1C1C"/>
      <w:sz w:val="36"/>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772992"/>
    <w:rPr>
      <w:rFonts w:ascii="Roboto" w:hAnsi="Roboto" w:cs="Twinkl"/>
      <w:b/>
      <w:bCs/>
      <w:color w:val="FFFFFF" w:themeColor="background1"/>
      <w:sz w:val="24"/>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DA1DCE"/>
    <w:rPr>
      <w:rFonts w:ascii="Roboto" w:hAnsi="Roboto" w:cs="Twinkl"/>
      <w:b/>
      <w:color w:val="1C1C1C"/>
      <w:sz w:val="22"/>
      <w:szCs w:val="26"/>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6E2B33"/>
    <w:pPr>
      <w:spacing w:before="57" w:after="0"/>
    </w:pPr>
    <w:rPr>
      <w:rFonts w:cs="Twinkl Sb"/>
      <w:bCs/>
      <w:sz w:val="28"/>
      <w:szCs w:val="28"/>
    </w:rPr>
  </w:style>
  <w:style w:type="character" w:customStyle="1" w:styleId="Heading4-TwinklChar">
    <w:name w:val="Heading 4 - Twinkl Char"/>
    <w:link w:val="Heading4-Twinkl"/>
    <w:rsid w:val="006E2B33"/>
    <w:rPr>
      <w:rFonts w:ascii="Roboto" w:hAnsi="Roboto" w:cs="Twinkl Sb"/>
      <w:bCs/>
      <w:color w:val="1C1C1C"/>
      <w:sz w:val="28"/>
      <w:szCs w:val="28"/>
    </w:rPr>
  </w:style>
  <w:style w:type="paragraph" w:customStyle="1" w:styleId="NumberedBullets-Twinkl">
    <w:name w:val="Numbered Bullets - Twinkl"/>
    <w:basedOn w:val="Normal"/>
    <w:link w:val="NumberedBullets-TwinklChar"/>
    <w:qFormat/>
    <w:rsid w:val="00DA1DCE"/>
    <w:pPr>
      <w:numPr>
        <w:numId w:val="2"/>
      </w:numPr>
      <w:jc w:val="left"/>
    </w:pPr>
  </w:style>
  <w:style w:type="character" w:customStyle="1" w:styleId="NumberedBullets-TwinklChar">
    <w:name w:val="Numbered Bullets - Twinkl Char"/>
    <w:link w:val="NumberedBullets-Twinkl"/>
    <w:rsid w:val="00DA1DCE"/>
    <w:rPr>
      <w:rFonts w:ascii="Roboto" w:hAnsi="Roboto" w:cs="Twinkl"/>
      <w:color w:val="1C1C1C"/>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F680B"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F4507"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F4507"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rsid w:val="006E2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2680"/>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 w:type="paragraph" w:customStyle="1" w:styleId="Sub-Heading">
    <w:name w:val="Sub-Heading"/>
    <w:basedOn w:val="Heading4"/>
    <w:link w:val="Sub-HeadingChar"/>
    <w:qFormat/>
    <w:rsid w:val="00693E44"/>
    <w:pPr>
      <w:numPr>
        <w:numId w:val="6"/>
      </w:numPr>
      <w:jc w:val="left"/>
    </w:pPr>
    <w:rPr>
      <w:lang w:eastAsia="en-US"/>
    </w:rPr>
  </w:style>
  <w:style w:type="character" w:customStyle="1" w:styleId="Sub-HeadingChar">
    <w:name w:val="Sub-Heading Char"/>
    <w:basedOn w:val="Heading4Char"/>
    <w:link w:val="Sub-Heading"/>
    <w:rsid w:val="00693E44"/>
    <w:rPr>
      <w:rFonts w:ascii="Roboto" w:hAnsi="Roboto" w:cs="Twinkl"/>
      <w:b/>
      <w:color w:val="1C1C1C"/>
      <w:sz w:val="22"/>
      <w:szCs w:val="26"/>
      <w:lang w:eastAsia="en-US"/>
    </w:rPr>
  </w:style>
  <w:style w:type="paragraph" w:styleId="Title">
    <w:name w:val="Title"/>
    <w:basedOn w:val="Normal"/>
    <w:next w:val="Normal"/>
    <w:link w:val="TitleChar"/>
    <w:uiPriority w:val="10"/>
    <w:qFormat/>
    <w:rsid w:val="00507541"/>
    <w:pPr>
      <w:spacing w:after="0" w:line="240" w:lineRule="auto"/>
      <w:contextualSpacing/>
      <w:jc w:val="center"/>
    </w:pPr>
    <w:rPr>
      <w:rFonts w:eastAsiaTheme="majorEastAsia" w:cstheme="majorBidi"/>
      <w:b/>
      <w:bCs/>
      <w:color w:val="auto"/>
      <w:spacing w:val="-10"/>
      <w:kern w:val="28"/>
      <w:sz w:val="56"/>
      <w:szCs w:val="56"/>
    </w:rPr>
  </w:style>
  <w:style w:type="character" w:customStyle="1" w:styleId="TitleChar">
    <w:name w:val="Title Char"/>
    <w:basedOn w:val="DefaultParagraphFont"/>
    <w:link w:val="Title"/>
    <w:uiPriority w:val="10"/>
    <w:rsid w:val="00507541"/>
    <w:rPr>
      <w:rFonts w:ascii="Roboto" w:eastAsiaTheme="majorEastAsia" w:hAnsi="Roboto" w:cstheme="majorBidi"/>
      <w:b/>
      <w:bCs/>
      <w:spacing w:val="-10"/>
      <w:kern w:val="28"/>
      <w:sz w:val="56"/>
      <w:szCs w:val="56"/>
    </w:rPr>
  </w:style>
  <w:style w:type="paragraph" w:styleId="TOCHeading">
    <w:name w:val="TOC Heading"/>
    <w:basedOn w:val="Heading1"/>
    <w:next w:val="Normal"/>
    <w:uiPriority w:val="39"/>
    <w:unhideWhenUsed/>
    <w:qFormat/>
    <w:rsid w:val="00507541"/>
    <w:pPr>
      <w:keepNext/>
      <w:keepLines/>
      <w:suppressAutoHyphens w:val="0"/>
      <w:autoSpaceDE/>
      <w:autoSpaceDN/>
      <w:adjustRightInd/>
      <w:spacing w:before="480" w:after="0"/>
      <w:textAlignment w:val="auto"/>
      <w:outlineLvl w:val="9"/>
    </w:pPr>
    <w:rPr>
      <w:rFonts w:asciiTheme="majorHAnsi" w:eastAsiaTheme="majorEastAsia" w:hAnsiTheme="majorHAnsi" w:cstheme="majorBidi"/>
      <w:bCs/>
      <w:color w:val="BF680B" w:themeColor="accent1" w:themeShade="BF"/>
      <w:sz w:val="28"/>
      <w:szCs w:val="28"/>
      <w:lang w:val="en-US"/>
    </w:rPr>
  </w:style>
  <w:style w:type="paragraph" w:styleId="TOC1">
    <w:name w:val="toc 1"/>
    <w:basedOn w:val="Normal"/>
    <w:next w:val="Normal"/>
    <w:autoRedefine/>
    <w:uiPriority w:val="39"/>
    <w:unhideWhenUsed/>
    <w:rsid w:val="00507541"/>
    <w:pPr>
      <w:tabs>
        <w:tab w:val="left" w:pos="600"/>
        <w:tab w:val="right" w:leader="dot" w:pos="10762"/>
      </w:tabs>
      <w:spacing w:before="120" w:after="0"/>
      <w:jc w:val="left"/>
    </w:pPr>
    <w:rPr>
      <w:rFonts w:asciiTheme="minorHAnsi" w:hAnsiTheme="minorHAnsi"/>
      <w:b/>
      <w:bCs/>
      <w:i/>
      <w:iCs/>
      <w:sz w:val="24"/>
      <w:szCs w:val="24"/>
    </w:rPr>
  </w:style>
  <w:style w:type="paragraph" w:styleId="TOC2">
    <w:name w:val="toc 2"/>
    <w:basedOn w:val="Normal"/>
    <w:next w:val="Normal"/>
    <w:autoRedefine/>
    <w:uiPriority w:val="39"/>
    <w:unhideWhenUsed/>
    <w:rsid w:val="00507541"/>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unhideWhenUsed/>
    <w:rsid w:val="00507541"/>
    <w:pPr>
      <w:spacing w:after="0"/>
      <w:ind w:left="400"/>
      <w:jc w:val="left"/>
    </w:pPr>
    <w:rPr>
      <w:rFonts w:asciiTheme="minorHAnsi" w:hAnsiTheme="minorHAnsi"/>
      <w:szCs w:val="20"/>
    </w:rPr>
  </w:style>
  <w:style w:type="character" w:styleId="Hyperlink">
    <w:name w:val="Hyperlink"/>
    <w:basedOn w:val="DefaultParagraphFont"/>
    <w:uiPriority w:val="99"/>
    <w:unhideWhenUsed/>
    <w:rsid w:val="00507541"/>
    <w:rPr>
      <w:color w:val="3A4F9D" w:themeColor="hyperlink"/>
      <w:u w:val="single"/>
    </w:rPr>
  </w:style>
  <w:style w:type="paragraph" w:styleId="TOC4">
    <w:name w:val="toc 4"/>
    <w:basedOn w:val="Normal"/>
    <w:next w:val="Normal"/>
    <w:autoRedefine/>
    <w:uiPriority w:val="39"/>
    <w:unhideWhenUsed/>
    <w:rsid w:val="00507541"/>
    <w:pPr>
      <w:spacing w:after="0"/>
      <w:ind w:left="600"/>
      <w:jc w:val="left"/>
    </w:pPr>
    <w:rPr>
      <w:rFonts w:asciiTheme="minorHAnsi" w:hAnsiTheme="minorHAnsi"/>
      <w:szCs w:val="20"/>
    </w:rPr>
  </w:style>
  <w:style w:type="paragraph" w:styleId="TOC5">
    <w:name w:val="toc 5"/>
    <w:basedOn w:val="Normal"/>
    <w:next w:val="Normal"/>
    <w:autoRedefine/>
    <w:uiPriority w:val="39"/>
    <w:unhideWhenUsed/>
    <w:rsid w:val="00507541"/>
    <w:pPr>
      <w:spacing w:after="0"/>
      <w:ind w:left="800"/>
      <w:jc w:val="left"/>
    </w:pPr>
    <w:rPr>
      <w:rFonts w:asciiTheme="minorHAnsi" w:hAnsiTheme="minorHAnsi"/>
      <w:szCs w:val="20"/>
    </w:rPr>
  </w:style>
  <w:style w:type="paragraph" w:styleId="TOC6">
    <w:name w:val="toc 6"/>
    <w:basedOn w:val="Normal"/>
    <w:next w:val="Normal"/>
    <w:autoRedefine/>
    <w:uiPriority w:val="39"/>
    <w:unhideWhenUsed/>
    <w:rsid w:val="00507541"/>
    <w:pPr>
      <w:spacing w:after="0"/>
      <w:ind w:left="1000"/>
      <w:jc w:val="left"/>
    </w:pPr>
    <w:rPr>
      <w:rFonts w:asciiTheme="minorHAnsi" w:hAnsiTheme="minorHAnsi"/>
      <w:szCs w:val="20"/>
    </w:rPr>
  </w:style>
  <w:style w:type="paragraph" w:styleId="TOC7">
    <w:name w:val="toc 7"/>
    <w:basedOn w:val="Normal"/>
    <w:next w:val="Normal"/>
    <w:autoRedefine/>
    <w:uiPriority w:val="39"/>
    <w:unhideWhenUsed/>
    <w:rsid w:val="00507541"/>
    <w:pPr>
      <w:spacing w:after="0"/>
      <w:ind w:left="1200"/>
      <w:jc w:val="left"/>
    </w:pPr>
    <w:rPr>
      <w:rFonts w:asciiTheme="minorHAnsi" w:hAnsiTheme="minorHAnsi"/>
      <w:szCs w:val="20"/>
    </w:rPr>
  </w:style>
  <w:style w:type="paragraph" w:styleId="TOC8">
    <w:name w:val="toc 8"/>
    <w:basedOn w:val="Normal"/>
    <w:next w:val="Normal"/>
    <w:autoRedefine/>
    <w:uiPriority w:val="39"/>
    <w:unhideWhenUsed/>
    <w:rsid w:val="00507541"/>
    <w:pPr>
      <w:spacing w:after="0"/>
      <w:ind w:left="1400"/>
      <w:jc w:val="left"/>
    </w:pPr>
    <w:rPr>
      <w:rFonts w:asciiTheme="minorHAnsi" w:hAnsiTheme="minorHAnsi"/>
      <w:szCs w:val="20"/>
    </w:rPr>
  </w:style>
  <w:style w:type="paragraph" w:styleId="TOC9">
    <w:name w:val="toc 9"/>
    <w:basedOn w:val="Normal"/>
    <w:next w:val="Normal"/>
    <w:autoRedefine/>
    <w:uiPriority w:val="39"/>
    <w:unhideWhenUsed/>
    <w:rsid w:val="00507541"/>
    <w:pPr>
      <w:spacing w:after="0"/>
      <w:ind w:left="1600"/>
      <w:jc w:val="left"/>
    </w:pPr>
    <w:rPr>
      <w:rFonts w:asciiTheme="minorHAnsi" w:hAnsiTheme="minorHAnsi"/>
      <w:szCs w:val="20"/>
    </w:rPr>
  </w:style>
  <w:style w:type="character" w:styleId="UnresolvedMention">
    <w:name w:val="Unresolved Mention"/>
    <w:basedOn w:val="DefaultParagraphFont"/>
    <w:uiPriority w:val="99"/>
    <w:semiHidden/>
    <w:unhideWhenUsed/>
    <w:rsid w:val="00EE5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58436">
      <w:bodyDiv w:val="1"/>
      <w:marLeft w:val="0"/>
      <w:marRight w:val="0"/>
      <w:marTop w:val="0"/>
      <w:marBottom w:val="0"/>
      <w:divBdr>
        <w:top w:val="none" w:sz="0" w:space="0" w:color="auto"/>
        <w:left w:val="none" w:sz="0" w:space="0" w:color="auto"/>
        <w:bottom w:val="none" w:sz="0" w:space="0" w:color="auto"/>
        <w:right w:val="none" w:sz="0" w:space="0" w:color="auto"/>
      </w:divBdr>
    </w:div>
    <w:div w:id="203174753">
      <w:bodyDiv w:val="1"/>
      <w:marLeft w:val="0"/>
      <w:marRight w:val="0"/>
      <w:marTop w:val="0"/>
      <w:marBottom w:val="0"/>
      <w:divBdr>
        <w:top w:val="none" w:sz="0" w:space="0" w:color="auto"/>
        <w:left w:val="none" w:sz="0" w:space="0" w:color="auto"/>
        <w:bottom w:val="none" w:sz="0" w:space="0" w:color="auto"/>
        <w:right w:val="none" w:sz="0" w:space="0" w:color="auto"/>
      </w:divBdr>
    </w:div>
    <w:div w:id="208422351">
      <w:bodyDiv w:val="1"/>
      <w:marLeft w:val="0"/>
      <w:marRight w:val="0"/>
      <w:marTop w:val="0"/>
      <w:marBottom w:val="0"/>
      <w:divBdr>
        <w:top w:val="none" w:sz="0" w:space="0" w:color="auto"/>
        <w:left w:val="none" w:sz="0" w:space="0" w:color="auto"/>
        <w:bottom w:val="none" w:sz="0" w:space="0" w:color="auto"/>
        <w:right w:val="none" w:sz="0" w:space="0" w:color="auto"/>
      </w:divBdr>
    </w:div>
    <w:div w:id="261115083">
      <w:bodyDiv w:val="1"/>
      <w:marLeft w:val="0"/>
      <w:marRight w:val="0"/>
      <w:marTop w:val="0"/>
      <w:marBottom w:val="0"/>
      <w:divBdr>
        <w:top w:val="none" w:sz="0" w:space="0" w:color="auto"/>
        <w:left w:val="none" w:sz="0" w:space="0" w:color="auto"/>
        <w:bottom w:val="none" w:sz="0" w:space="0" w:color="auto"/>
        <w:right w:val="none" w:sz="0" w:space="0" w:color="auto"/>
      </w:divBdr>
    </w:div>
    <w:div w:id="360932620">
      <w:bodyDiv w:val="1"/>
      <w:marLeft w:val="0"/>
      <w:marRight w:val="0"/>
      <w:marTop w:val="0"/>
      <w:marBottom w:val="0"/>
      <w:divBdr>
        <w:top w:val="none" w:sz="0" w:space="0" w:color="auto"/>
        <w:left w:val="none" w:sz="0" w:space="0" w:color="auto"/>
        <w:bottom w:val="none" w:sz="0" w:space="0" w:color="auto"/>
        <w:right w:val="none" w:sz="0" w:space="0" w:color="auto"/>
      </w:divBdr>
    </w:div>
    <w:div w:id="793644884">
      <w:bodyDiv w:val="1"/>
      <w:marLeft w:val="0"/>
      <w:marRight w:val="0"/>
      <w:marTop w:val="0"/>
      <w:marBottom w:val="0"/>
      <w:divBdr>
        <w:top w:val="none" w:sz="0" w:space="0" w:color="auto"/>
        <w:left w:val="none" w:sz="0" w:space="0" w:color="auto"/>
        <w:bottom w:val="none" w:sz="0" w:space="0" w:color="auto"/>
        <w:right w:val="none" w:sz="0" w:space="0" w:color="auto"/>
      </w:divBdr>
    </w:div>
    <w:div w:id="808397138">
      <w:bodyDiv w:val="1"/>
      <w:marLeft w:val="0"/>
      <w:marRight w:val="0"/>
      <w:marTop w:val="0"/>
      <w:marBottom w:val="0"/>
      <w:divBdr>
        <w:top w:val="none" w:sz="0" w:space="0" w:color="auto"/>
        <w:left w:val="none" w:sz="0" w:space="0" w:color="auto"/>
        <w:bottom w:val="none" w:sz="0" w:space="0" w:color="auto"/>
        <w:right w:val="none" w:sz="0" w:space="0" w:color="auto"/>
      </w:divBdr>
    </w:div>
    <w:div w:id="851722406">
      <w:bodyDiv w:val="1"/>
      <w:marLeft w:val="0"/>
      <w:marRight w:val="0"/>
      <w:marTop w:val="0"/>
      <w:marBottom w:val="0"/>
      <w:divBdr>
        <w:top w:val="none" w:sz="0" w:space="0" w:color="auto"/>
        <w:left w:val="none" w:sz="0" w:space="0" w:color="auto"/>
        <w:bottom w:val="none" w:sz="0" w:space="0" w:color="auto"/>
        <w:right w:val="none" w:sz="0" w:space="0" w:color="auto"/>
      </w:divBdr>
    </w:div>
    <w:div w:id="1177041324">
      <w:bodyDiv w:val="1"/>
      <w:marLeft w:val="0"/>
      <w:marRight w:val="0"/>
      <w:marTop w:val="0"/>
      <w:marBottom w:val="0"/>
      <w:divBdr>
        <w:top w:val="none" w:sz="0" w:space="0" w:color="auto"/>
        <w:left w:val="none" w:sz="0" w:space="0" w:color="auto"/>
        <w:bottom w:val="none" w:sz="0" w:space="0" w:color="auto"/>
        <w:right w:val="none" w:sz="0" w:space="0" w:color="auto"/>
      </w:divBdr>
    </w:div>
    <w:div w:id="1213612052">
      <w:bodyDiv w:val="1"/>
      <w:marLeft w:val="0"/>
      <w:marRight w:val="0"/>
      <w:marTop w:val="0"/>
      <w:marBottom w:val="0"/>
      <w:divBdr>
        <w:top w:val="none" w:sz="0" w:space="0" w:color="auto"/>
        <w:left w:val="none" w:sz="0" w:space="0" w:color="auto"/>
        <w:bottom w:val="none" w:sz="0" w:space="0" w:color="auto"/>
        <w:right w:val="none" w:sz="0" w:space="0" w:color="auto"/>
      </w:divBdr>
    </w:div>
    <w:div w:id="1315572070">
      <w:bodyDiv w:val="1"/>
      <w:marLeft w:val="0"/>
      <w:marRight w:val="0"/>
      <w:marTop w:val="0"/>
      <w:marBottom w:val="0"/>
      <w:divBdr>
        <w:top w:val="none" w:sz="0" w:space="0" w:color="auto"/>
        <w:left w:val="none" w:sz="0" w:space="0" w:color="auto"/>
        <w:bottom w:val="none" w:sz="0" w:space="0" w:color="auto"/>
        <w:right w:val="none" w:sz="0" w:space="0" w:color="auto"/>
      </w:divBdr>
    </w:div>
    <w:div w:id="1749840960">
      <w:bodyDiv w:val="1"/>
      <w:marLeft w:val="0"/>
      <w:marRight w:val="0"/>
      <w:marTop w:val="0"/>
      <w:marBottom w:val="0"/>
      <w:divBdr>
        <w:top w:val="none" w:sz="0" w:space="0" w:color="auto"/>
        <w:left w:val="none" w:sz="0" w:space="0" w:color="auto"/>
        <w:bottom w:val="none" w:sz="0" w:space="0" w:color="auto"/>
        <w:right w:val="none" w:sz="0" w:space="0" w:color="auto"/>
      </w:divBdr>
    </w:div>
    <w:div w:id="1896627011">
      <w:bodyDiv w:val="1"/>
      <w:marLeft w:val="0"/>
      <w:marRight w:val="0"/>
      <w:marTop w:val="0"/>
      <w:marBottom w:val="0"/>
      <w:divBdr>
        <w:top w:val="none" w:sz="0" w:space="0" w:color="auto"/>
        <w:left w:val="none" w:sz="0" w:space="0" w:color="auto"/>
        <w:bottom w:val="none" w:sz="0" w:space="0" w:color="auto"/>
        <w:right w:val="none" w:sz="0" w:space="0" w:color="auto"/>
      </w:divBdr>
    </w:div>
    <w:div w:id="1938558734">
      <w:bodyDiv w:val="1"/>
      <w:marLeft w:val="0"/>
      <w:marRight w:val="0"/>
      <w:marTop w:val="0"/>
      <w:marBottom w:val="0"/>
      <w:divBdr>
        <w:top w:val="none" w:sz="0" w:space="0" w:color="auto"/>
        <w:left w:val="none" w:sz="0" w:space="0" w:color="auto"/>
        <w:bottom w:val="none" w:sz="0" w:space="0" w:color="auto"/>
        <w:right w:val="none" w:sz="0" w:space="0" w:color="auto"/>
      </w:divBdr>
    </w:div>
    <w:div w:id="212048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treeoflifecic.co.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9">
      <a:dk1>
        <a:srgbClr val="1C1C1C"/>
      </a:dk1>
      <a:lt1>
        <a:sysClr val="window" lastClr="FFFFFF"/>
      </a:lt1>
      <a:dk2>
        <a:srgbClr val="4A4A4A"/>
      </a:dk2>
      <a:lt2>
        <a:srgbClr val="F4F2F2"/>
      </a:lt2>
      <a:accent1>
        <a:srgbClr val="F28C1C"/>
      </a:accent1>
      <a:accent2>
        <a:srgbClr val="2A294C"/>
      </a:accent2>
      <a:accent3>
        <a:srgbClr val="3A4F9D"/>
      </a:accent3>
      <a:accent4>
        <a:srgbClr val="7974AA"/>
      </a:accent4>
      <a:accent5>
        <a:srgbClr val="23A7F9"/>
      </a:accent5>
      <a:accent6>
        <a:srgbClr val="E34192"/>
      </a:accent6>
      <a:hlink>
        <a:srgbClr val="3A4F9D"/>
      </a:hlink>
      <a:folHlink>
        <a:srgbClr val="7974A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48D7F-81B5-4D94-B0EE-385E9F2D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2289</Words>
  <Characters>13048</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Antonia.Hind</dc:creator>
  <cp:keywords/>
  <dc:description/>
  <cp:lastModifiedBy>Laura Frain</cp:lastModifiedBy>
  <cp:revision>2</cp:revision>
  <cp:lastPrinted>2023-03-17T09:57:00Z</cp:lastPrinted>
  <dcterms:created xsi:type="dcterms:W3CDTF">2024-09-23T21:35:00Z</dcterms:created>
  <dcterms:modified xsi:type="dcterms:W3CDTF">2024-09-23T21:35:00Z</dcterms:modified>
</cp:coreProperties>
</file>